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9FFB" w14:textId="61E785AD" w:rsidR="00E64685" w:rsidRPr="008B14B6" w:rsidRDefault="00E64685" w:rsidP="00EE0AB2">
      <w:pPr>
        <w:pStyle w:val="Title"/>
        <w:jc w:val="center"/>
        <w:rPr>
          <w:b/>
          <w:bCs/>
          <w:sz w:val="32"/>
          <w:szCs w:val="32"/>
        </w:rPr>
      </w:pPr>
      <w:bookmarkStart w:id="0" w:name="_Toc416700690"/>
      <w:r w:rsidRPr="008B14B6">
        <w:rPr>
          <w:b/>
          <w:bCs/>
          <w:sz w:val="32"/>
          <w:szCs w:val="32"/>
        </w:rPr>
        <w:t xml:space="preserve">Submission </w:t>
      </w:r>
      <w:bookmarkEnd w:id="0"/>
      <w:r w:rsidRPr="008B14B6">
        <w:rPr>
          <w:b/>
          <w:bCs/>
          <w:sz w:val="32"/>
          <w:szCs w:val="32"/>
        </w:rPr>
        <w:t>on the Draft Firearms Control Amendment Bill, 2021</w:t>
      </w:r>
    </w:p>
    <w:p w14:paraId="1946C6CF" w14:textId="5F6F0D1A" w:rsidR="00E64685" w:rsidRPr="00A52793" w:rsidRDefault="00E64685" w:rsidP="00E64685">
      <w:pPr>
        <w:pStyle w:val="NoSpacing"/>
        <w:ind w:left="360" w:hanging="360"/>
        <w:jc w:val="center"/>
        <w:rPr>
          <w:rFonts w:eastAsiaTheme="majorEastAsia" w:cstheme="majorBidi"/>
          <w:color w:val="000000" w:themeColor="text1"/>
          <w:spacing w:val="5"/>
          <w:kern w:val="28"/>
          <w:sz w:val="22"/>
          <w:szCs w:val="22"/>
        </w:rPr>
      </w:pPr>
      <w:r w:rsidRPr="00A52793">
        <w:rPr>
          <w:sz w:val="22"/>
          <w:szCs w:val="22"/>
        </w:rPr>
        <w:t>Published by the Civilian Secretariat for Police Service, 21 May 2021</w:t>
      </w:r>
    </w:p>
    <w:p w14:paraId="61101AF7" w14:textId="77777777" w:rsidR="00E64685" w:rsidRPr="00A52793" w:rsidRDefault="00E64685" w:rsidP="00A52793">
      <w:pPr>
        <w:jc w:val="center"/>
        <w:rPr>
          <w:sz w:val="16"/>
          <w:szCs w:val="16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654"/>
      </w:tblGrid>
      <w:tr w:rsidR="001935B7" w:rsidRPr="003B5F83" w14:paraId="073E2772" w14:textId="77777777" w:rsidTr="002B6DE4">
        <w:trPr>
          <w:trHeight w:val="284"/>
        </w:trPr>
        <w:tc>
          <w:tcPr>
            <w:tcW w:w="10348" w:type="dxa"/>
            <w:gridSpan w:val="2"/>
          </w:tcPr>
          <w:p w14:paraId="56A807C0" w14:textId="569E1327" w:rsidR="001935B7" w:rsidRPr="001935B7" w:rsidRDefault="001935B7" w:rsidP="00286B32">
            <w:pPr>
              <w:jc w:val="center"/>
              <w:rPr>
                <w:b/>
                <w:sz w:val="24"/>
                <w:szCs w:val="24"/>
              </w:rPr>
            </w:pPr>
            <w:r w:rsidRPr="009A4CD9">
              <w:rPr>
                <w:b/>
                <w:sz w:val="24"/>
                <w:szCs w:val="24"/>
              </w:rPr>
              <w:t>Submission made by:</w:t>
            </w:r>
          </w:p>
        </w:tc>
      </w:tr>
      <w:tr w:rsidR="00E64685" w:rsidRPr="003B5F83" w14:paraId="5CFDA2DA" w14:textId="77777777" w:rsidTr="00506BB0">
        <w:trPr>
          <w:trHeight w:val="284"/>
        </w:trPr>
        <w:tc>
          <w:tcPr>
            <w:tcW w:w="2694" w:type="dxa"/>
          </w:tcPr>
          <w:p w14:paraId="4B0AE9AC" w14:textId="63E93E27" w:rsidR="00E64685" w:rsidRPr="00892FD7" w:rsidRDefault="001935B7" w:rsidP="00361CD4">
            <w:pPr>
              <w:rPr>
                <w:b/>
                <w:bCs/>
                <w:sz w:val="22"/>
                <w:szCs w:val="22"/>
              </w:rPr>
            </w:pPr>
            <w:r w:rsidRPr="00892FD7">
              <w:rPr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3638BF9" w14:textId="3A27AB71" w:rsidR="00E64685" w:rsidRPr="000C3252" w:rsidRDefault="00E64685" w:rsidP="001935B7"/>
        </w:tc>
      </w:tr>
      <w:tr w:rsidR="001935B7" w:rsidRPr="003B5F83" w14:paraId="71A8128E" w14:textId="77777777" w:rsidTr="00506BB0">
        <w:trPr>
          <w:trHeight w:val="284"/>
        </w:trPr>
        <w:tc>
          <w:tcPr>
            <w:tcW w:w="2694" w:type="dxa"/>
          </w:tcPr>
          <w:p w14:paraId="031B0ED4" w14:textId="205D1BF1" w:rsidR="001935B7" w:rsidRPr="00892FD7" w:rsidRDefault="008B14B6" w:rsidP="00361CD4">
            <w:pPr>
              <w:rPr>
                <w:b/>
                <w:bCs/>
                <w:sz w:val="22"/>
                <w:szCs w:val="22"/>
              </w:rPr>
            </w:pPr>
            <w:r w:rsidRPr="0076404E">
              <w:rPr>
                <w:b/>
                <w:bCs/>
                <w:sz w:val="22"/>
                <w:szCs w:val="22"/>
              </w:rPr>
              <w:t>Organisation</w:t>
            </w:r>
            <w:r w:rsidR="00506BB0">
              <w:rPr>
                <w:b/>
                <w:bCs/>
                <w:sz w:val="22"/>
                <w:szCs w:val="22"/>
              </w:rPr>
              <w:t xml:space="preserve"> (if relevant)</w:t>
            </w:r>
            <w:r w:rsidRPr="0076404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0149BC1" w14:textId="77777777" w:rsidR="001935B7" w:rsidRPr="000C3252" w:rsidRDefault="001935B7" w:rsidP="001935B7"/>
        </w:tc>
      </w:tr>
      <w:tr w:rsidR="00892FD7" w:rsidRPr="003B5F83" w14:paraId="67E8398A" w14:textId="77777777" w:rsidTr="00506BB0">
        <w:trPr>
          <w:trHeight w:val="284"/>
        </w:trPr>
        <w:tc>
          <w:tcPr>
            <w:tcW w:w="2694" w:type="dxa"/>
          </w:tcPr>
          <w:p w14:paraId="3074EA1C" w14:textId="7632F97E" w:rsidR="00892FD7" w:rsidRPr="00892FD7" w:rsidRDefault="008B14B6" w:rsidP="00361CD4">
            <w:pPr>
              <w:rPr>
                <w:b/>
                <w:bCs/>
              </w:rPr>
            </w:pPr>
            <w:r w:rsidRPr="00892FD7">
              <w:rPr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1045FC2E" w14:textId="77777777" w:rsidR="00892FD7" w:rsidRPr="000C3252" w:rsidRDefault="00892FD7" w:rsidP="001935B7"/>
        </w:tc>
      </w:tr>
      <w:tr w:rsidR="001935B7" w:rsidRPr="003B5F83" w14:paraId="2098C460" w14:textId="77777777" w:rsidTr="00506BB0">
        <w:trPr>
          <w:trHeight w:val="284"/>
        </w:trPr>
        <w:tc>
          <w:tcPr>
            <w:tcW w:w="2694" w:type="dxa"/>
          </w:tcPr>
          <w:p w14:paraId="68DA1A2E" w14:textId="1B11B8E1" w:rsidR="001935B7" w:rsidRPr="00892FD7" w:rsidRDefault="001935B7" w:rsidP="00361CD4">
            <w:pPr>
              <w:rPr>
                <w:b/>
                <w:bCs/>
                <w:sz w:val="22"/>
                <w:szCs w:val="22"/>
              </w:rPr>
            </w:pPr>
            <w:r w:rsidRPr="00892FD7">
              <w:rPr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122B423C" w14:textId="77777777" w:rsidR="001935B7" w:rsidRPr="000C3252" w:rsidRDefault="001935B7" w:rsidP="001935B7"/>
        </w:tc>
      </w:tr>
      <w:tr w:rsidR="00286B32" w:rsidRPr="003B5F83" w14:paraId="57DE39D5" w14:textId="77777777" w:rsidTr="002B6DE4">
        <w:trPr>
          <w:trHeight w:val="284"/>
        </w:trPr>
        <w:tc>
          <w:tcPr>
            <w:tcW w:w="10348" w:type="dxa"/>
            <w:gridSpan w:val="2"/>
          </w:tcPr>
          <w:p w14:paraId="16E12F3F" w14:textId="77777777" w:rsidR="00286B32" w:rsidRPr="000C3252" w:rsidRDefault="00286B32" w:rsidP="001935B7"/>
        </w:tc>
      </w:tr>
      <w:tr w:rsidR="001935B7" w:rsidRPr="003B5F83" w14:paraId="7A222203" w14:textId="77777777" w:rsidTr="00506BB0">
        <w:trPr>
          <w:trHeight w:val="284"/>
        </w:trPr>
        <w:tc>
          <w:tcPr>
            <w:tcW w:w="2694" w:type="dxa"/>
          </w:tcPr>
          <w:p w14:paraId="13424F1C" w14:textId="33745370" w:rsidR="001935B7" w:rsidRPr="00892FD7" w:rsidRDefault="001935B7" w:rsidP="00361CD4">
            <w:pPr>
              <w:rPr>
                <w:b/>
                <w:sz w:val="22"/>
                <w:szCs w:val="22"/>
              </w:rPr>
            </w:pPr>
            <w:r w:rsidRPr="00892FD7">
              <w:rPr>
                <w:b/>
                <w:sz w:val="22"/>
                <w:szCs w:val="22"/>
              </w:rPr>
              <w:t>For the attention of:</w:t>
            </w:r>
          </w:p>
        </w:tc>
        <w:tc>
          <w:tcPr>
            <w:tcW w:w="7654" w:type="dxa"/>
          </w:tcPr>
          <w:p w14:paraId="71E1AFCC" w14:textId="33367BE3" w:rsidR="001935B7" w:rsidRPr="000C3252" w:rsidRDefault="001935B7" w:rsidP="001935B7">
            <w:r>
              <w:t>Civilian Secretariat for Police Service</w:t>
            </w:r>
          </w:p>
        </w:tc>
      </w:tr>
      <w:tr w:rsidR="001935B7" w:rsidRPr="003B5F83" w14:paraId="3E86526D" w14:textId="77777777" w:rsidTr="00506BB0">
        <w:trPr>
          <w:trHeight w:val="284"/>
        </w:trPr>
        <w:tc>
          <w:tcPr>
            <w:tcW w:w="2694" w:type="dxa"/>
          </w:tcPr>
          <w:p w14:paraId="28E7C5FE" w14:textId="1908A143" w:rsidR="001935B7" w:rsidRPr="00892FD7" w:rsidRDefault="001935B7" w:rsidP="00361CD4">
            <w:pPr>
              <w:rPr>
                <w:b/>
                <w:sz w:val="22"/>
                <w:szCs w:val="22"/>
              </w:rPr>
            </w:pPr>
            <w:r w:rsidRPr="00892FD7">
              <w:rPr>
                <w:b/>
                <w:sz w:val="22"/>
                <w:szCs w:val="22"/>
              </w:rPr>
              <w:t>Email address:</w:t>
            </w:r>
          </w:p>
        </w:tc>
        <w:tc>
          <w:tcPr>
            <w:tcW w:w="7654" w:type="dxa"/>
          </w:tcPr>
          <w:p w14:paraId="5EA36C80" w14:textId="1C38F1D4" w:rsidR="001935B7" w:rsidRDefault="00BE1E36" w:rsidP="001935B7">
            <w:hyperlink r:id="rId8" w:history="1">
              <w:proofErr w:type="spellStart"/>
              <w:r w:rsidR="00A0682B" w:rsidRPr="00BC5044">
                <w:rPr>
                  <w:rStyle w:val="Hyperlink"/>
                </w:rPr>
                <w:t>comments.fcabill@csp.gov.za</w:t>
              </w:r>
              <w:proofErr w:type="spellEnd"/>
            </w:hyperlink>
            <w:r w:rsidR="00A0682B">
              <w:t xml:space="preserve"> (</w:t>
            </w:r>
            <w:r w:rsidR="00FB7983">
              <w:t xml:space="preserve">deadline </w:t>
            </w:r>
            <w:r w:rsidR="00FB7983" w:rsidRPr="00D642E5">
              <w:rPr>
                <w:strike/>
              </w:rPr>
              <w:t>6 July</w:t>
            </w:r>
            <w:r w:rsidR="00FB7983">
              <w:t xml:space="preserve">  EXTENDED to 2 August</w:t>
            </w:r>
            <w:r w:rsidR="00A0682B">
              <w:t>)</w:t>
            </w:r>
          </w:p>
        </w:tc>
      </w:tr>
    </w:tbl>
    <w:p w14:paraId="40BB52DC" w14:textId="619521C1" w:rsidR="001935B7" w:rsidRPr="003B2895" w:rsidRDefault="00A254EC" w:rsidP="00A254EC">
      <w:pPr>
        <w:pStyle w:val="Heading1"/>
        <w:rPr>
          <w:b/>
          <w:bCs/>
          <w:sz w:val="28"/>
          <w:szCs w:val="28"/>
        </w:rPr>
      </w:pPr>
      <w:r w:rsidRPr="003B2895">
        <w:rPr>
          <w:b/>
          <w:bCs/>
          <w:sz w:val="28"/>
          <w:szCs w:val="28"/>
        </w:rPr>
        <w:t>Introduction</w:t>
      </w:r>
    </w:p>
    <w:p w14:paraId="62AC7FCD" w14:textId="585AB958" w:rsidR="00EE0AB2" w:rsidRDefault="00892FD7" w:rsidP="00E64685">
      <w:r>
        <w:t xml:space="preserve">Every day 23 people </w:t>
      </w:r>
      <w:r w:rsidR="00A254EC">
        <w:t xml:space="preserve">– fathers and sons, mothers and daughters – </w:t>
      </w:r>
      <w:r>
        <w:t xml:space="preserve">are shot and killed in South Africa. </w:t>
      </w:r>
      <w:r w:rsidR="00506BB0">
        <w:t>I/</w:t>
      </w:r>
      <w:r w:rsidR="00A254EC">
        <w:t>W</w:t>
      </w:r>
      <w:r>
        <w:t>e want the</w:t>
      </w:r>
      <w:r w:rsidR="00A254EC">
        <w:t xml:space="preserve"> guns in South Africa to be silenced so we can live without the fear of gun violence.</w:t>
      </w:r>
      <w:r>
        <w:t xml:space="preserve"> </w:t>
      </w:r>
      <w:r w:rsidR="00506BB0">
        <w:t>I/</w:t>
      </w:r>
      <w:r w:rsidR="00A254EC">
        <w:t>W</w:t>
      </w:r>
      <w:r>
        <w:t xml:space="preserve">e </w:t>
      </w:r>
      <w:r w:rsidR="00A254EC">
        <w:t xml:space="preserve">believe the </w:t>
      </w:r>
      <w:r>
        <w:t>Draft Firearms Control Amendment Bill, 2021</w:t>
      </w:r>
      <w:r w:rsidR="00A254EC">
        <w:t xml:space="preserve"> will reduce gun violence in our communities and help make South Africa a safer, more secure country.</w:t>
      </w:r>
    </w:p>
    <w:p w14:paraId="025C0C06" w14:textId="1663A722" w:rsidR="0059680E" w:rsidRPr="0059680E" w:rsidRDefault="0059680E" w:rsidP="0059680E">
      <w:pPr>
        <w:pStyle w:val="Heading1"/>
        <w:rPr>
          <w:b/>
          <w:bCs/>
          <w:sz w:val="28"/>
          <w:szCs w:val="28"/>
        </w:rPr>
      </w:pPr>
      <w:r w:rsidRPr="0059680E">
        <w:rPr>
          <w:b/>
          <w:bCs/>
          <w:sz w:val="28"/>
          <w:szCs w:val="28"/>
        </w:rPr>
        <w:t>Overall comments</w:t>
      </w:r>
    </w:p>
    <w:p w14:paraId="080F80A6" w14:textId="32088A46" w:rsidR="0059680E" w:rsidRDefault="0059680E" w:rsidP="00E64685">
      <w:r>
        <w:t>Overall I</w:t>
      </w:r>
      <w:r w:rsidR="00A52793">
        <w:t>/we</w:t>
      </w:r>
      <w:r>
        <w:t xml:space="preserve"> support the Draft</w:t>
      </w:r>
      <w:r w:rsidR="00A52793">
        <w:t xml:space="preserve"> Firearms Control </w:t>
      </w:r>
      <w:r w:rsidR="00506BB0">
        <w:t>A</w:t>
      </w:r>
      <w:r w:rsidR="00A52793">
        <w:t>mendment</w:t>
      </w:r>
      <w:r>
        <w:t xml:space="preserve"> Bill because</w:t>
      </w:r>
      <w:r w:rsidR="00506BB0">
        <w:t>:</w:t>
      </w:r>
      <w:r>
        <w:t xml:space="preserve"> _______________________________________________________________________________________________________________________________________________________________________________________________________</w:t>
      </w:r>
      <w:r w:rsidR="00A52793">
        <w:t>______________________________________________________________________________________</w:t>
      </w:r>
      <w:r w:rsidR="00165A99">
        <w:t>_______________</w:t>
      </w:r>
    </w:p>
    <w:p w14:paraId="3C80CB1E" w14:textId="61D5E6D9" w:rsidR="00A254EC" w:rsidRPr="003B2895" w:rsidRDefault="00A254EC" w:rsidP="008B14B6">
      <w:pPr>
        <w:pStyle w:val="Heading1"/>
        <w:rPr>
          <w:b/>
          <w:bCs/>
          <w:sz w:val="28"/>
          <w:szCs w:val="28"/>
        </w:rPr>
      </w:pPr>
      <w:r w:rsidRPr="003B2895">
        <w:rPr>
          <w:b/>
          <w:bCs/>
          <w:sz w:val="28"/>
          <w:szCs w:val="28"/>
        </w:rPr>
        <w:t>Detailed comments</w:t>
      </w:r>
    </w:p>
    <w:p w14:paraId="6605FF1A" w14:textId="6301B04D" w:rsidR="008B14B6" w:rsidRPr="003B2895" w:rsidRDefault="00286B32" w:rsidP="008B14B6">
      <w:pPr>
        <w:pStyle w:val="Heading2"/>
        <w:rPr>
          <w:b/>
          <w:bCs/>
          <w:sz w:val="24"/>
          <w:szCs w:val="24"/>
        </w:rPr>
      </w:pPr>
      <w:r w:rsidRPr="003B2895">
        <w:rPr>
          <w:b/>
          <w:bCs/>
          <w:sz w:val="24"/>
          <w:szCs w:val="24"/>
        </w:rPr>
        <w:t>STRONGLY SUPPORT</w:t>
      </w:r>
    </w:p>
    <w:p w14:paraId="6F81A47E" w14:textId="7FC08AFF" w:rsidR="001A26D2" w:rsidRDefault="003B2895" w:rsidP="00E64685">
      <w:r>
        <w:t xml:space="preserve">In particular, </w:t>
      </w:r>
      <w:r w:rsidR="00506BB0">
        <w:t>I/</w:t>
      </w:r>
      <w:r w:rsidR="008B14B6">
        <w:t>we strongly support the following clauses</w:t>
      </w:r>
      <w:r w:rsidR="00506BB0">
        <w:t xml:space="preserve"> in the Draft Firearms Control Amendment Bill, 2021</w:t>
      </w:r>
      <w:r w:rsidR="00EE0AB2">
        <w:t xml:space="preserve"> as they will limit the </w:t>
      </w:r>
      <w:r w:rsidR="006A33EB">
        <w:t>easy</w:t>
      </w:r>
      <w:r w:rsidR="00EE0AB2">
        <w:t xml:space="preserve"> availability of guns and ammunition, reduce the risk of guns in </w:t>
      </w:r>
      <w:r w:rsidR="008B4F4C">
        <w:t>violence against women</w:t>
      </w:r>
      <w:r w:rsidR="00EE0AB2">
        <w:t xml:space="preserve"> and reduce the risk of legal guns being stolen and leaking into the illegal pool of guns.</w:t>
      </w:r>
      <w:r w:rsidR="001A26D2">
        <w:t xml:space="preserve"> Where </w:t>
      </w:r>
      <w:r w:rsidR="006A33EB">
        <w:t>relevant</w:t>
      </w:r>
      <w:r w:rsidR="001A26D2">
        <w:t xml:space="preserve"> </w:t>
      </w:r>
      <w:r w:rsidR="00506BB0">
        <w:t>I/</w:t>
      </w:r>
      <w:r w:rsidR="001A26D2">
        <w:t>we note where these sections can be strengthened.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192"/>
        <w:gridCol w:w="7734"/>
        <w:gridCol w:w="1275"/>
      </w:tblGrid>
      <w:tr w:rsidR="00EE0AB2" w14:paraId="4151107E" w14:textId="77777777" w:rsidTr="00165A99">
        <w:tc>
          <w:tcPr>
            <w:tcW w:w="1192" w:type="dxa"/>
            <w:vAlign w:val="center"/>
          </w:tcPr>
          <w:p w14:paraId="2C28CFE3" w14:textId="2D4B57DE" w:rsidR="00EE0AB2" w:rsidRPr="00EE0AB2" w:rsidRDefault="00EE0AB2" w:rsidP="00B80846">
            <w:pPr>
              <w:jc w:val="center"/>
              <w:rPr>
                <w:b/>
                <w:bCs/>
              </w:rPr>
            </w:pPr>
            <w:r w:rsidRPr="00EE0AB2">
              <w:rPr>
                <w:b/>
                <w:bCs/>
              </w:rPr>
              <w:t>Focus</w:t>
            </w:r>
          </w:p>
        </w:tc>
        <w:tc>
          <w:tcPr>
            <w:tcW w:w="7734" w:type="dxa"/>
            <w:vAlign w:val="center"/>
          </w:tcPr>
          <w:p w14:paraId="34BBF236" w14:textId="25A95519" w:rsidR="00EE0AB2" w:rsidRPr="00EE0AB2" w:rsidRDefault="00EE0AB2" w:rsidP="00B80846">
            <w:pPr>
              <w:jc w:val="center"/>
              <w:rPr>
                <w:b/>
                <w:bCs/>
              </w:rPr>
            </w:pPr>
            <w:r w:rsidRPr="00EE0AB2">
              <w:rPr>
                <w:b/>
                <w:bCs/>
              </w:rPr>
              <w:t>Proposed amendment</w:t>
            </w:r>
          </w:p>
        </w:tc>
        <w:tc>
          <w:tcPr>
            <w:tcW w:w="1275" w:type="dxa"/>
            <w:vAlign w:val="center"/>
          </w:tcPr>
          <w:p w14:paraId="2947C4AE" w14:textId="22E4029F" w:rsidR="00EE0AB2" w:rsidRPr="00EE0AB2" w:rsidRDefault="00EE0AB2" w:rsidP="00B80846">
            <w:pPr>
              <w:jc w:val="center"/>
              <w:rPr>
                <w:b/>
                <w:bCs/>
              </w:rPr>
            </w:pPr>
            <w:r w:rsidRPr="00EE0AB2">
              <w:rPr>
                <w:b/>
                <w:bCs/>
              </w:rPr>
              <w:t>Clause Number</w:t>
            </w:r>
          </w:p>
        </w:tc>
      </w:tr>
      <w:tr w:rsidR="0095329E" w14:paraId="3C79EFA3" w14:textId="77777777" w:rsidTr="00165A99">
        <w:tc>
          <w:tcPr>
            <w:tcW w:w="1192" w:type="dxa"/>
            <w:vMerge w:val="restart"/>
            <w:shd w:val="clear" w:color="auto" w:fill="DFDFDF" w:themeFill="background2" w:themeFillShade="E6"/>
            <w:vAlign w:val="center"/>
          </w:tcPr>
          <w:p w14:paraId="48CCB4B6" w14:textId="4F22EFD3" w:rsidR="0095329E" w:rsidRDefault="0095329E" w:rsidP="000D5291">
            <w:pPr>
              <w:rPr>
                <w:b/>
                <w:bCs/>
              </w:rPr>
            </w:pPr>
            <w:r>
              <w:rPr>
                <w:b/>
                <w:bCs/>
              </w:rPr>
              <w:t>LIMITS</w:t>
            </w:r>
            <w:r w:rsidR="000D5291">
              <w:rPr>
                <w:b/>
                <w:bCs/>
              </w:rPr>
              <w:t xml:space="preserve"> </w:t>
            </w:r>
          </w:p>
        </w:tc>
        <w:tc>
          <w:tcPr>
            <w:tcW w:w="7734" w:type="dxa"/>
            <w:shd w:val="clear" w:color="auto" w:fill="DFDFDF" w:themeFill="background2" w:themeFillShade="E6"/>
          </w:tcPr>
          <w:p w14:paraId="6BF2BAC4" w14:textId="2CC626D6" w:rsidR="0095329E" w:rsidRDefault="0095329E" w:rsidP="00361CD4">
            <w:pPr>
              <w:rPr>
                <w:b/>
                <w:bCs/>
              </w:rPr>
            </w:pPr>
            <w:r>
              <w:rPr>
                <w:b/>
                <w:bCs/>
              </w:rPr>
              <w:t>Ammunition</w:t>
            </w:r>
          </w:p>
          <w:p w14:paraId="59F3E33E" w14:textId="7731C4CD" w:rsidR="0095329E" w:rsidRDefault="0095329E" w:rsidP="00094FC6">
            <w:pPr>
              <w:pStyle w:val="ListParagraph"/>
              <w:numPr>
                <w:ilvl w:val="0"/>
                <w:numId w:val="17"/>
              </w:numPr>
              <w:spacing w:line="259" w:lineRule="auto"/>
            </w:pPr>
            <w:r>
              <w:t xml:space="preserve">Reduced from 200 to 100 </w:t>
            </w:r>
            <w:r w:rsidR="007B0CC2">
              <w:t>bullets</w:t>
            </w:r>
          </w:p>
          <w:p w14:paraId="7C61AD0B" w14:textId="77777777" w:rsidR="0095329E" w:rsidRPr="00070984" w:rsidRDefault="0095329E" w:rsidP="00094FC6">
            <w:pPr>
              <w:pStyle w:val="ListParagraph"/>
              <w:numPr>
                <w:ilvl w:val="0"/>
                <w:numId w:val="17"/>
              </w:numPr>
              <w:spacing w:line="259" w:lineRule="auto"/>
            </w:pPr>
            <w:r>
              <w:t>Not allowed to reload own ammunition at home</w:t>
            </w:r>
          </w:p>
        </w:tc>
        <w:tc>
          <w:tcPr>
            <w:tcW w:w="1275" w:type="dxa"/>
            <w:shd w:val="clear" w:color="auto" w:fill="DFDFDF" w:themeFill="background2" w:themeFillShade="E6"/>
          </w:tcPr>
          <w:p w14:paraId="4A3871F0" w14:textId="77777777" w:rsidR="0095329E" w:rsidRDefault="0095329E" w:rsidP="00361CD4"/>
          <w:p w14:paraId="7277D03D" w14:textId="77777777" w:rsidR="0095329E" w:rsidRDefault="0095329E" w:rsidP="00361CD4">
            <w:r>
              <w:t>54</w:t>
            </w:r>
          </w:p>
          <w:p w14:paraId="797C9C02" w14:textId="77777777" w:rsidR="0095329E" w:rsidRDefault="0095329E" w:rsidP="00361CD4">
            <w:r>
              <w:t>36 and 55</w:t>
            </w:r>
          </w:p>
        </w:tc>
      </w:tr>
      <w:tr w:rsidR="0095329E" w14:paraId="1B512BEF" w14:textId="77777777" w:rsidTr="00165A99">
        <w:trPr>
          <w:trHeight w:val="1065"/>
        </w:trPr>
        <w:tc>
          <w:tcPr>
            <w:tcW w:w="1192" w:type="dxa"/>
            <w:vMerge/>
            <w:shd w:val="clear" w:color="auto" w:fill="DFDFDF" w:themeFill="background2" w:themeFillShade="E6"/>
            <w:vAlign w:val="center"/>
          </w:tcPr>
          <w:p w14:paraId="02DF60F9" w14:textId="77777777" w:rsidR="0095329E" w:rsidRPr="003043C2" w:rsidRDefault="0095329E" w:rsidP="000D5291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7734" w:type="dxa"/>
            <w:tcBorders>
              <w:bottom w:val="single" w:sz="4" w:space="0" w:color="auto"/>
            </w:tcBorders>
            <w:shd w:val="clear" w:color="auto" w:fill="DFDFDF" w:themeFill="background2" w:themeFillShade="E6"/>
          </w:tcPr>
          <w:p w14:paraId="62E79DE8" w14:textId="703D8334" w:rsidR="0095329E" w:rsidRPr="003043C2" w:rsidRDefault="0095329E" w:rsidP="003043C2">
            <w:pPr>
              <w:spacing w:line="259" w:lineRule="auto"/>
              <w:rPr>
                <w:b/>
                <w:bCs/>
              </w:rPr>
            </w:pPr>
            <w:r w:rsidRPr="003043C2">
              <w:rPr>
                <w:b/>
                <w:bCs/>
              </w:rPr>
              <w:t>Use</w:t>
            </w:r>
          </w:p>
          <w:p w14:paraId="05879AF6" w14:textId="6A15D70B" w:rsidR="0095329E" w:rsidRPr="00795A2F" w:rsidRDefault="0095329E" w:rsidP="00094FC6">
            <w:pPr>
              <w:pStyle w:val="ListParagraph"/>
              <w:numPr>
                <w:ilvl w:val="0"/>
                <w:numId w:val="20"/>
              </w:numPr>
              <w:spacing w:line="259" w:lineRule="auto"/>
            </w:pPr>
            <w:r w:rsidRPr="00795A2F">
              <w:t>No guns for self-defence</w:t>
            </w:r>
          </w:p>
          <w:p w14:paraId="3E50720F" w14:textId="77777777" w:rsidR="0095329E" w:rsidRPr="00795A2F" w:rsidRDefault="0095329E" w:rsidP="00094FC6">
            <w:pPr>
              <w:pStyle w:val="ListParagraph"/>
              <w:numPr>
                <w:ilvl w:val="0"/>
                <w:numId w:val="20"/>
              </w:numPr>
              <w:spacing w:line="259" w:lineRule="auto"/>
            </w:pPr>
            <w:r w:rsidRPr="00795A2F">
              <w:t>No private collection guns or ammunition</w:t>
            </w:r>
          </w:p>
          <w:p w14:paraId="2F34871C" w14:textId="5BA266FE" w:rsidR="0095329E" w:rsidRPr="00795A2F" w:rsidRDefault="0095329E" w:rsidP="00094FC6">
            <w:pPr>
              <w:pStyle w:val="ListParagraph"/>
              <w:numPr>
                <w:ilvl w:val="0"/>
                <w:numId w:val="20"/>
              </w:numPr>
              <w:spacing w:line="259" w:lineRule="auto"/>
            </w:pPr>
            <w:r w:rsidRPr="00795A2F">
              <w:t xml:space="preserve">No public carrying of guns except by </w:t>
            </w:r>
            <w:r w:rsidR="008D055A">
              <w:t xml:space="preserve">police officers and </w:t>
            </w:r>
            <w:r w:rsidRPr="00795A2F">
              <w:t>security officers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FDFDF" w:themeFill="background2" w:themeFillShade="E6"/>
          </w:tcPr>
          <w:p w14:paraId="7C85073A" w14:textId="77777777" w:rsidR="0095329E" w:rsidRDefault="0095329E" w:rsidP="00361CD4"/>
          <w:p w14:paraId="0D3018F6" w14:textId="2C560EDD" w:rsidR="0095329E" w:rsidRDefault="0095329E" w:rsidP="00361CD4">
            <w:r>
              <w:t>15</w:t>
            </w:r>
          </w:p>
          <w:p w14:paraId="093A5C67" w14:textId="77777777" w:rsidR="0095329E" w:rsidRDefault="0095329E" w:rsidP="00361CD4">
            <w:r>
              <w:t>19</w:t>
            </w:r>
          </w:p>
          <w:p w14:paraId="1EF79664" w14:textId="77777777" w:rsidR="0095329E" w:rsidRDefault="0095329E" w:rsidP="00361CD4">
            <w:r>
              <w:t>51</w:t>
            </w:r>
          </w:p>
        </w:tc>
      </w:tr>
      <w:tr w:rsidR="000D5291" w14:paraId="6B47C653" w14:textId="77777777" w:rsidTr="00165A99">
        <w:trPr>
          <w:trHeight w:val="367"/>
        </w:trPr>
        <w:tc>
          <w:tcPr>
            <w:tcW w:w="1192" w:type="dxa"/>
            <w:vMerge w:val="restart"/>
            <w:vAlign w:val="center"/>
          </w:tcPr>
          <w:p w14:paraId="346C155C" w14:textId="0F7820A8" w:rsidR="000D5291" w:rsidRDefault="000D5291" w:rsidP="000D5291">
            <w:pPr>
              <w:rPr>
                <w:b/>
                <w:bCs/>
              </w:rPr>
            </w:pPr>
            <w:r>
              <w:rPr>
                <w:b/>
                <w:bCs/>
              </w:rPr>
              <w:t>REDUCE RISK OF GUNS IN VIOLENCE</w:t>
            </w:r>
            <w:r w:rsidR="00BD446E">
              <w:rPr>
                <w:b/>
                <w:bCs/>
              </w:rPr>
              <w:t xml:space="preserve"> AGAINST WOMEN</w:t>
            </w:r>
          </w:p>
        </w:tc>
        <w:tc>
          <w:tcPr>
            <w:tcW w:w="7734" w:type="dxa"/>
            <w:tcBorders>
              <w:bottom w:val="nil"/>
            </w:tcBorders>
          </w:tcPr>
          <w:p w14:paraId="61EEDEBB" w14:textId="7661BA3D" w:rsidR="000D5291" w:rsidRPr="0041657E" w:rsidRDefault="000D5291" w:rsidP="00361CD4">
            <w:pPr>
              <w:rPr>
                <w:b/>
                <w:bCs/>
              </w:rPr>
            </w:pPr>
            <w:r>
              <w:rPr>
                <w:b/>
                <w:bCs/>
              </w:rPr>
              <w:t>Competency certificate</w:t>
            </w:r>
          </w:p>
        </w:tc>
        <w:tc>
          <w:tcPr>
            <w:tcW w:w="1275" w:type="dxa"/>
            <w:tcBorders>
              <w:bottom w:val="nil"/>
            </w:tcBorders>
          </w:tcPr>
          <w:p w14:paraId="23E38A92" w14:textId="77777777" w:rsidR="000D5291" w:rsidRDefault="000D5291" w:rsidP="00361CD4"/>
        </w:tc>
      </w:tr>
      <w:tr w:rsidR="000D5291" w14:paraId="4BDFE6D5" w14:textId="77777777" w:rsidTr="00165A99">
        <w:tc>
          <w:tcPr>
            <w:tcW w:w="1192" w:type="dxa"/>
            <w:vMerge/>
          </w:tcPr>
          <w:p w14:paraId="0830E60F" w14:textId="77777777" w:rsidR="000D5291" w:rsidRPr="003043C2" w:rsidRDefault="000D5291" w:rsidP="0095329E">
            <w:pPr>
              <w:pStyle w:val="ListParagraph"/>
              <w:spacing w:line="259" w:lineRule="auto"/>
              <w:ind w:left="360"/>
            </w:pPr>
          </w:p>
        </w:tc>
        <w:tc>
          <w:tcPr>
            <w:tcW w:w="7734" w:type="dxa"/>
            <w:tcBorders>
              <w:top w:val="nil"/>
              <w:bottom w:val="nil"/>
            </w:tcBorders>
          </w:tcPr>
          <w:p w14:paraId="3B903C56" w14:textId="317C4A08" w:rsidR="000D5291" w:rsidRPr="003043C2" w:rsidRDefault="000D5291" w:rsidP="0041657E">
            <w:pPr>
              <w:pStyle w:val="ListParagraph"/>
              <w:numPr>
                <w:ilvl w:val="0"/>
                <w:numId w:val="20"/>
              </w:numPr>
              <w:spacing w:line="259" w:lineRule="auto"/>
            </w:pPr>
            <w:r w:rsidRPr="003043C2">
              <w:t xml:space="preserve">Permanently disqualifies someone declared unfit to own a firearm from being able to apply for a competency certificate 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7679585" w14:textId="77777777" w:rsidR="000D5291" w:rsidRDefault="000D5291" w:rsidP="00361CD4">
            <w:r>
              <w:t>10</w:t>
            </w:r>
          </w:p>
        </w:tc>
      </w:tr>
      <w:tr w:rsidR="000D5291" w14:paraId="656E5318" w14:textId="77777777" w:rsidTr="00165A99">
        <w:tc>
          <w:tcPr>
            <w:tcW w:w="1192" w:type="dxa"/>
            <w:vMerge/>
          </w:tcPr>
          <w:p w14:paraId="481C0886" w14:textId="77777777" w:rsidR="000D5291" w:rsidRPr="003043C2" w:rsidRDefault="000D5291" w:rsidP="0095329E">
            <w:pPr>
              <w:pStyle w:val="ListParagraph"/>
              <w:spacing w:line="259" w:lineRule="auto"/>
              <w:ind w:left="360"/>
            </w:pPr>
          </w:p>
        </w:tc>
        <w:tc>
          <w:tcPr>
            <w:tcW w:w="7734" w:type="dxa"/>
            <w:tcBorders>
              <w:top w:val="nil"/>
              <w:bottom w:val="nil"/>
            </w:tcBorders>
          </w:tcPr>
          <w:p w14:paraId="67A75936" w14:textId="27C6F515" w:rsidR="000D5291" w:rsidRPr="003043C2" w:rsidRDefault="00E578D0" w:rsidP="0041657E">
            <w:pPr>
              <w:pStyle w:val="ListParagraph"/>
              <w:numPr>
                <w:ilvl w:val="0"/>
                <w:numId w:val="20"/>
              </w:numPr>
              <w:spacing w:line="259" w:lineRule="auto"/>
            </w:pPr>
            <w:r>
              <w:t xml:space="preserve">The police </w:t>
            </w:r>
            <w:r w:rsidRPr="001A26D2">
              <w:rPr>
                <w:i/>
                <w:iCs/>
              </w:rPr>
              <w:t>may</w:t>
            </w:r>
            <w:r w:rsidR="000D5291" w:rsidRPr="003043C2">
              <w:t xml:space="preserve"> temporarily suspend processing a competency certificate application if the applicant is issued with an interim protection under the Domestic Violence Act or the Protection from Harassment Act</w:t>
            </w:r>
            <w:r w:rsidR="006A33EB">
              <w:t>;</w:t>
            </w:r>
            <w:r w:rsidR="000D5291" w:rsidRPr="003043C2">
              <w:t xml:space="preserve"> the suspension remains in place until the interim protection order is confirmed or withdrawn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2576E8" w14:textId="77777777" w:rsidR="000D5291" w:rsidRDefault="000D5291" w:rsidP="00361CD4">
            <w:r>
              <w:t>10</w:t>
            </w:r>
          </w:p>
          <w:p w14:paraId="1A1652AC" w14:textId="43F939A3" w:rsidR="001A26D2" w:rsidRDefault="001A26D2" w:rsidP="00361CD4">
            <w:r>
              <w:t>Change the word “may” to read “must”</w:t>
            </w:r>
          </w:p>
        </w:tc>
      </w:tr>
      <w:tr w:rsidR="000D5291" w14:paraId="1C66085E" w14:textId="77777777" w:rsidTr="00165A99">
        <w:tc>
          <w:tcPr>
            <w:tcW w:w="1192" w:type="dxa"/>
            <w:vMerge/>
          </w:tcPr>
          <w:p w14:paraId="1ED47AD5" w14:textId="77777777" w:rsidR="000D5291" w:rsidRDefault="000D5291" w:rsidP="0095329E">
            <w:pPr>
              <w:pStyle w:val="ListParagraph"/>
              <w:spacing w:line="259" w:lineRule="auto"/>
              <w:ind w:left="360"/>
            </w:pPr>
          </w:p>
        </w:tc>
        <w:tc>
          <w:tcPr>
            <w:tcW w:w="7734" w:type="dxa"/>
            <w:tcBorders>
              <w:top w:val="nil"/>
              <w:bottom w:val="single" w:sz="4" w:space="0" w:color="auto"/>
            </w:tcBorders>
          </w:tcPr>
          <w:p w14:paraId="5476ABEA" w14:textId="0953E171" w:rsidR="000D5291" w:rsidRPr="005917D6" w:rsidRDefault="000D5291" w:rsidP="0041657E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b/>
                <w:bCs/>
              </w:rPr>
            </w:pPr>
            <w:r>
              <w:t xml:space="preserve">No competency </w:t>
            </w:r>
            <w:r w:rsidRPr="00E635D6">
              <w:t xml:space="preserve">certificate </w:t>
            </w:r>
            <w:r w:rsidR="006A33EB">
              <w:t>to</w:t>
            </w:r>
            <w:r w:rsidRPr="00E635D6">
              <w:t xml:space="preserve"> be issued to a person who has been convicted for </w:t>
            </w:r>
            <w:r>
              <w:t>an</w:t>
            </w:r>
            <w:r w:rsidRPr="00E635D6">
              <w:t xml:space="preserve"> offence </w:t>
            </w:r>
            <w:r w:rsidR="002F735D">
              <w:t>involving</w:t>
            </w:r>
            <w:r w:rsidRPr="00E635D6">
              <w:t xml:space="preserve"> an </w:t>
            </w:r>
            <w:r>
              <w:t>“</w:t>
            </w:r>
            <w:r w:rsidRPr="00E635D6">
              <w:t>element of violence</w:t>
            </w:r>
            <w:r>
              <w:t>”</w:t>
            </w:r>
            <w:r w:rsidRPr="00E635D6">
              <w:t xml:space="preserve"> or sentenced to imprisonment without the option of a fine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1B7C9EC4" w14:textId="77777777" w:rsidR="000D5291" w:rsidRDefault="000D5291" w:rsidP="00361CD4">
            <w:r>
              <w:t>10</w:t>
            </w:r>
          </w:p>
          <w:p w14:paraId="67AE14EF" w14:textId="7DF824CD" w:rsidR="001A26D2" w:rsidRDefault="001A26D2" w:rsidP="00361CD4"/>
        </w:tc>
      </w:tr>
      <w:tr w:rsidR="000D5291" w14:paraId="1FFD2A79" w14:textId="77777777" w:rsidTr="00165A99">
        <w:tc>
          <w:tcPr>
            <w:tcW w:w="1192" w:type="dxa"/>
            <w:vMerge/>
          </w:tcPr>
          <w:p w14:paraId="326C56DA" w14:textId="77777777" w:rsidR="000D5291" w:rsidRPr="00556E8B" w:rsidRDefault="000D5291" w:rsidP="00361CD4">
            <w:pPr>
              <w:rPr>
                <w:b/>
                <w:bCs/>
              </w:rPr>
            </w:pPr>
          </w:p>
        </w:tc>
        <w:tc>
          <w:tcPr>
            <w:tcW w:w="7734" w:type="dxa"/>
            <w:tcBorders>
              <w:bottom w:val="nil"/>
            </w:tcBorders>
          </w:tcPr>
          <w:p w14:paraId="115BB513" w14:textId="1E329B04" w:rsidR="000D5291" w:rsidRPr="00556E8B" w:rsidRDefault="000D5291" w:rsidP="00361CD4">
            <w:pPr>
              <w:rPr>
                <w:b/>
                <w:bCs/>
              </w:rPr>
            </w:pPr>
            <w:r w:rsidRPr="00556E8B">
              <w:rPr>
                <w:b/>
                <w:bCs/>
              </w:rPr>
              <w:t>Competency certificate, licence or permit</w:t>
            </w:r>
          </w:p>
        </w:tc>
        <w:tc>
          <w:tcPr>
            <w:tcW w:w="1275" w:type="dxa"/>
            <w:tcBorders>
              <w:bottom w:val="nil"/>
            </w:tcBorders>
          </w:tcPr>
          <w:p w14:paraId="063E52DA" w14:textId="77777777" w:rsidR="000D5291" w:rsidRDefault="000D5291" w:rsidP="00361CD4"/>
        </w:tc>
      </w:tr>
      <w:tr w:rsidR="000D5291" w14:paraId="22D0EBD4" w14:textId="77777777" w:rsidTr="00165A99">
        <w:tc>
          <w:tcPr>
            <w:tcW w:w="1192" w:type="dxa"/>
            <w:vMerge/>
          </w:tcPr>
          <w:p w14:paraId="78DD4232" w14:textId="77777777" w:rsidR="000D5291" w:rsidRDefault="000D5291" w:rsidP="0041657E">
            <w:pPr>
              <w:pStyle w:val="ListParagraph"/>
              <w:numPr>
                <w:ilvl w:val="0"/>
                <w:numId w:val="20"/>
              </w:numPr>
              <w:spacing w:line="259" w:lineRule="auto"/>
            </w:pPr>
          </w:p>
        </w:tc>
        <w:tc>
          <w:tcPr>
            <w:tcW w:w="7734" w:type="dxa"/>
            <w:tcBorders>
              <w:top w:val="nil"/>
              <w:bottom w:val="nil"/>
            </w:tcBorders>
          </w:tcPr>
          <w:p w14:paraId="4E531D0D" w14:textId="76F51ECA" w:rsidR="000D5291" w:rsidRPr="005917D6" w:rsidRDefault="001A26D2" w:rsidP="0041657E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b/>
                <w:bCs/>
              </w:rPr>
            </w:pPr>
            <w:r>
              <w:t>The</w:t>
            </w:r>
            <w:r w:rsidR="000D5291">
              <w:t xml:space="preserve"> police </w:t>
            </w:r>
            <w:r w:rsidRPr="001A26D2">
              <w:rPr>
                <w:i/>
                <w:iCs/>
              </w:rPr>
              <w:t>may</w:t>
            </w:r>
            <w:r w:rsidR="000D5291">
              <w:t xml:space="preserve"> temporarily suspend a licence if the licence holder is charged with any offence that involves an </w:t>
            </w:r>
            <w:r w:rsidR="006A33EB">
              <w:t>“</w:t>
            </w:r>
            <w:r w:rsidR="000D5291">
              <w:t>element of violence</w:t>
            </w:r>
            <w:r w:rsidR="006A33EB">
              <w:t>”</w:t>
            </w:r>
            <w:r w:rsidR="000D5291">
              <w:t xml:space="preserve"> or has been served with an interim protection order under the Domestic Violence Act or the Protection from Harassment Act. A person served with a notice of suspension must surrender all firearms to the nearest police station for safekeeping until the case has been finalised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838DB1" w14:textId="77777777" w:rsidR="000D5291" w:rsidRDefault="000D5291" w:rsidP="00361CD4">
            <w:r>
              <w:t>60</w:t>
            </w:r>
          </w:p>
          <w:p w14:paraId="658E654B" w14:textId="43DF8356" w:rsidR="001A26D2" w:rsidRDefault="001A26D2" w:rsidP="00361CD4">
            <w:r>
              <w:t>Change the word “may” to read “must”</w:t>
            </w:r>
          </w:p>
        </w:tc>
      </w:tr>
      <w:tr w:rsidR="000D5291" w14:paraId="37E5C4C0" w14:textId="77777777" w:rsidTr="00165A99">
        <w:tc>
          <w:tcPr>
            <w:tcW w:w="1192" w:type="dxa"/>
            <w:vMerge/>
          </w:tcPr>
          <w:p w14:paraId="7ADE7DFB" w14:textId="77777777" w:rsidR="000D5291" w:rsidRPr="003043C2" w:rsidRDefault="000D5291" w:rsidP="0041657E">
            <w:pPr>
              <w:pStyle w:val="ListParagraph"/>
              <w:numPr>
                <w:ilvl w:val="0"/>
                <w:numId w:val="20"/>
              </w:numPr>
              <w:spacing w:line="259" w:lineRule="auto"/>
            </w:pPr>
          </w:p>
        </w:tc>
        <w:tc>
          <w:tcPr>
            <w:tcW w:w="7734" w:type="dxa"/>
            <w:tcBorders>
              <w:top w:val="nil"/>
              <w:bottom w:val="single" w:sz="4" w:space="0" w:color="auto"/>
            </w:tcBorders>
          </w:tcPr>
          <w:p w14:paraId="43F3E7FA" w14:textId="5B418029" w:rsidR="000D5291" w:rsidRPr="005917D6" w:rsidRDefault="000D5291" w:rsidP="0041657E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b/>
                <w:bCs/>
              </w:rPr>
            </w:pPr>
            <w:r w:rsidRPr="003043C2">
              <w:t>Permanently disqualifies someone who has been declared unfit to own a firearm from being able to apply for a competency certificate</w:t>
            </w:r>
            <w:r>
              <w:t>, licence or permit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7F1731FD" w14:textId="77777777" w:rsidR="000D5291" w:rsidRDefault="000D5291" w:rsidP="00361CD4">
            <w:r>
              <w:t>62</w:t>
            </w:r>
          </w:p>
        </w:tc>
      </w:tr>
      <w:tr w:rsidR="000D5291" w14:paraId="6E2C2641" w14:textId="77777777" w:rsidTr="00165A99">
        <w:trPr>
          <w:trHeight w:val="851"/>
        </w:trPr>
        <w:tc>
          <w:tcPr>
            <w:tcW w:w="1192" w:type="dxa"/>
            <w:vMerge w:val="restart"/>
            <w:shd w:val="clear" w:color="auto" w:fill="DFDFDF" w:themeFill="background2" w:themeFillShade="E6"/>
            <w:vAlign w:val="center"/>
          </w:tcPr>
          <w:p w14:paraId="7D9AB793" w14:textId="373441DE" w:rsidR="000D5291" w:rsidRPr="007C56E6" w:rsidRDefault="000D5291" w:rsidP="000D5291">
            <w:pPr>
              <w:rPr>
                <w:b/>
                <w:bCs/>
              </w:rPr>
            </w:pPr>
            <w:r>
              <w:rPr>
                <w:b/>
                <w:bCs/>
              </w:rPr>
              <w:t>REDUCE RISK OF LEGAL GUNS BEING STOLEN AND LEAKING INTO THE ILLEGAL POOL</w:t>
            </w:r>
          </w:p>
        </w:tc>
        <w:tc>
          <w:tcPr>
            <w:tcW w:w="7734" w:type="dxa"/>
            <w:shd w:val="clear" w:color="auto" w:fill="DFDFDF" w:themeFill="background2" w:themeFillShade="E6"/>
          </w:tcPr>
          <w:p w14:paraId="2C2B3EF2" w14:textId="224C2A8B" w:rsidR="000D5291" w:rsidRPr="007C56E6" w:rsidRDefault="000D5291" w:rsidP="00361CD4">
            <w:pPr>
              <w:rPr>
                <w:b/>
                <w:bCs/>
              </w:rPr>
            </w:pPr>
            <w:r w:rsidRPr="007C56E6">
              <w:rPr>
                <w:b/>
                <w:bCs/>
              </w:rPr>
              <w:t>Ballistic sampling</w:t>
            </w:r>
            <w:r>
              <w:rPr>
                <w:b/>
                <w:bCs/>
              </w:rPr>
              <w:t xml:space="preserve"> (fingerprinting) of</w:t>
            </w:r>
            <w:r w:rsidR="00C74502">
              <w:rPr>
                <w:b/>
                <w:bCs/>
              </w:rPr>
              <w:t xml:space="preserve"> firearms</w:t>
            </w:r>
          </w:p>
          <w:p w14:paraId="3885D04D" w14:textId="640B8535" w:rsidR="000D5291" w:rsidRPr="007C56E6" w:rsidRDefault="000D5291" w:rsidP="0095329E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b/>
                <w:bCs/>
              </w:rPr>
            </w:pPr>
            <w:r>
              <w:t>Requires every privately</w:t>
            </w:r>
            <w:r w:rsidR="00D22296">
              <w:t>-</w:t>
            </w:r>
            <w:r>
              <w:t>owned and state</w:t>
            </w:r>
            <w:r w:rsidR="00D22296">
              <w:t>-</w:t>
            </w:r>
            <w:r>
              <w:t>owned firearm to be</w:t>
            </w:r>
            <w:r w:rsidRPr="009A6E08">
              <w:t xml:space="preserve"> ballistic</w:t>
            </w:r>
            <w:r>
              <w:t>ally sampled, including</w:t>
            </w:r>
            <w:r w:rsidRPr="009A6E08">
              <w:t xml:space="preserve"> </w:t>
            </w:r>
            <w:r>
              <w:t>when licences are renewed or firearms sold</w:t>
            </w:r>
          </w:p>
        </w:tc>
        <w:tc>
          <w:tcPr>
            <w:tcW w:w="1275" w:type="dxa"/>
            <w:shd w:val="clear" w:color="auto" w:fill="DFDFDF" w:themeFill="background2" w:themeFillShade="E6"/>
          </w:tcPr>
          <w:p w14:paraId="4BEB6554" w14:textId="77777777" w:rsidR="0020094A" w:rsidRDefault="0020094A" w:rsidP="00361CD4"/>
          <w:p w14:paraId="0094F949" w14:textId="35B3C077" w:rsidR="000D5291" w:rsidRDefault="000D5291" w:rsidP="00361CD4">
            <w:r>
              <w:t>25 and 58</w:t>
            </w:r>
          </w:p>
        </w:tc>
      </w:tr>
      <w:tr w:rsidR="0020094A" w14:paraId="6700B187" w14:textId="77777777" w:rsidTr="00D0293E">
        <w:trPr>
          <w:trHeight w:val="1374"/>
        </w:trPr>
        <w:tc>
          <w:tcPr>
            <w:tcW w:w="1192" w:type="dxa"/>
            <w:vMerge/>
            <w:shd w:val="clear" w:color="auto" w:fill="DFDFDF" w:themeFill="background2" w:themeFillShade="E6"/>
          </w:tcPr>
          <w:p w14:paraId="5BE3CD6B" w14:textId="77777777" w:rsidR="0020094A" w:rsidRPr="004E0D7D" w:rsidRDefault="0020094A" w:rsidP="00361CD4">
            <w:pPr>
              <w:rPr>
                <w:b/>
                <w:bCs/>
              </w:rPr>
            </w:pPr>
          </w:p>
        </w:tc>
        <w:tc>
          <w:tcPr>
            <w:tcW w:w="7734" w:type="dxa"/>
            <w:shd w:val="clear" w:color="auto" w:fill="DFDFDF" w:themeFill="background2" w:themeFillShade="E6"/>
          </w:tcPr>
          <w:p w14:paraId="59B8E205" w14:textId="77777777" w:rsidR="0020094A" w:rsidRPr="004E0D7D" w:rsidRDefault="0020094A" w:rsidP="00361CD4">
            <w:pPr>
              <w:rPr>
                <w:b/>
                <w:bCs/>
              </w:rPr>
            </w:pPr>
            <w:r>
              <w:rPr>
                <w:b/>
                <w:bCs/>
              </w:rPr>
              <w:t>Improved control over f</w:t>
            </w:r>
            <w:r w:rsidRPr="004E0D7D">
              <w:rPr>
                <w:b/>
                <w:bCs/>
              </w:rPr>
              <w:t>irearms owned by private security companies</w:t>
            </w:r>
          </w:p>
          <w:p w14:paraId="58E2609C" w14:textId="24C3D167" w:rsidR="0020094A" w:rsidRPr="004E0D7D" w:rsidRDefault="0020094A" w:rsidP="0095329E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b/>
                <w:bCs/>
              </w:rPr>
            </w:pPr>
            <w:r w:rsidRPr="00DA18B1">
              <w:t>Strengthens the working relationship between the Central Firearms Registry and Private Security Industry Regulatory Authority</w:t>
            </w:r>
            <w:r>
              <w:t xml:space="preserve"> by providing for the establishment of a Consultative Forum and describing the functions and functioning of the Consultative Forum</w:t>
            </w:r>
          </w:p>
        </w:tc>
        <w:tc>
          <w:tcPr>
            <w:tcW w:w="1275" w:type="dxa"/>
            <w:shd w:val="clear" w:color="auto" w:fill="DFDFDF" w:themeFill="background2" w:themeFillShade="E6"/>
          </w:tcPr>
          <w:p w14:paraId="7B5B4638" w14:textId="77777777" w:rsidR="0020094A" w:rsidRDefault="0020094A" w:rsidP="00361CD4"/>
          <w:p w14:paraId="7FA1387B" w14:textId="209B2807" w:rsidR="0020094A" w:rsidRDefault="0020094A" w:rsidP="00361CD4">
            <w:r>
              <w:t>21</w:t>
            </w:r>
          </w:p>
        </w:tc>
      </w:tr>
      <w:tr w:rsidR="000D5291" w14:paraId="0C8105B3" w14:textId="77777777" w:rsidTr="00165A99">
        <w:tc>
          <w:tcPr>
            <w:tcW w:w="1192" w:type="dxa"/>
            <w:vMerge/>
            <w:shd w:val="clear" w:color="auto" w:fill="DFDFDF" w:themeFill="background2" w:themeFillShade="E6"/>
          </w:tcPr>
          <w:p w14:paraId="4787307F" w14:textId="77777777" w:rsidR="000D5291" w:rsidRPr="00DA18B1" w:rsidRDefault="000D5291" w:rsidP="00361CD4">
            <w:pPr>
              <w:rPr>
                <w:b/>
                <w:bCs/>
              </w:rPr>
            </w:pPr>
          </w:p>
        </w:tc>
        <w:tc>
          <w:tcPr>
            <w:tcW w:w="7734" w:type="dxa"/>
            <w:tcBorders>
              <w:top w:val="single" w:sz="4" w:space="0" w:color="auto"/>
            </w:tcBorders>
            <w:shd w:val="clear" w:color="auto" w:fill="DFDFDF" w:themeFill="background2" w:themeFillShade="E6"/>
          </w:tcPr>
          <w:p w14:paraId="3C968840" w14:textId="7BF1748B" w:rsidR="000D5291" w:rsidRPr="00DA18B1" w:rsidRDefault="000D5291" w:rsidP="00361CD4">
            <w:pPr>
              <w:rPr>
                <w:b/>
                <w:bCs/>
              </w:rPr>
            </w:pPr>
            <w:r w:rsidRPr="00DA18B1">
              <w:rPr>
                <w:b/>
                <w:bCs/>
              </w:rPr>
              <w:t>Designated Firearms Police Officers (DFOs)</w:t>
            </w:r>
            <w:r>
              <w:rPr>
                <w:b/>
                <w:bCs/>
              </w:rPr>
              <w:t xml:space="preserve"> must be </w:t>
            </w:r>
            <w:r w:rsidR="008B4F4C">
              <w:rPr>
                <w:b/>
                <w:bCs/>
              </w:rPr>
              <w:t>trustworthy</w:t>
            </w:r>
          </w:p>
          <w:p w14:paraId="75F5E6A6" w14:textId="77777777" w:rsidR="000D5291" w:rsidRDefault="000D5291" w:rsidP="0095329E">
            <w:pPr>
              <w:pStyle w:val="ListParagraph"/>
              <w:numPr>
                <w:ilvl w:val="0"/>
                <w:numId w:val="21"/>
              </w:numPr>
              <w:spacing w:line="259" w:lineRule="auto"/>
            </w:pPr>
            <w:r>
              <w:t>Designated Firearms Officers must be security vetted and provision is made for random integrity testing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FDFDF" w:themeFill="background2" w:themeFillShade="E6"/>
          </w:tcPr>
          <w:p w14:paraId="759E619E" w14:textId="77777777" w:rsidR="000D5291" w:rsidRDefault="000D5291" w:rsidP="00361CD4"/>
          <w:p w14:paraId="5813D937" w14:textId="082550CA" w:rsidR="000D5291" w:rsidRDefault="000D5291" w:rsidP="00361CD4">
            <w:r>
              <w:t>6</w:t>
            </w:r>
            <w:r w:rsidR="00B00F84">
              <w:t>4</w:t>
            </w:r>
          </w:p>
        </w:tc>
      </w:tr>
    </w:tbl>
    <w:p w14:paraId="00BC3F90" w14:textId="77777777" w:rsidR="00094FC6" w:rsidRDefault="00094FC6" w:rsidP="00E64685"/>
    <w:p w14:paraId="1C75A34C" w14:textId="6EF60E75" w:rsidR="008B14B6" w:rsidRPr="003B2895" w:rsidRDefault="00286B32" w:rsidP="003B2895">
      <w:pPr>
        <w:pStyle w:val="Heading2"/>
        <w:rPr>
          <w:b/>
          <w:bCs/>
          <w:sz w:val="24"/>
          <w:szCs w:val="24"/>
        </w:rPr>
      </w:pPr>
      <w:r w:rsidRPr="003B2895">
        <w:rPr>
          <w:b/>
          <w:bCs/>
          <w:sz w:val="24"/>
          <w:szCs w:val="24"/>
        </w:rPr>
        <w:t>CALL TO STRENGTHEN</w:t>
      </w:r>
    </w:p>
    <w:p w14:paraId="0CBCDD4F" w14:textId="3FC0CD4A" w:rsidR="008B14B6" w:rsidRDefault="008B14B6" w:rsidP="00E64685">
      <w:r>
        <w:t xml:space="preserve">We urge that the following clauses in the Draft Firearms Control Amendment Bill, 2021 be strengthened: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931"/>
        <w:gridCol w:w="4084"/>
      </w:tblGrid>
      <w:tr w:rsidR="0076404E" w14:paraId="0B08F393" w14:textId="77777777" w:rsidTr="00165A99">
        <w:tc>
          <w:tcPr>
            <w:tcW w:w="846" w:type="dxa"/>
            <w:vAlign w:val="center"/>
          </w:tcPr>
          <w:p w14:paraId="6AD9E80B" w14:textId="7C25F7A9" w:rsidR="0076404E" w:rsidRDefault="00B80846" w:rsidP="00B80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Focus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AC5D83A" w14:textId="525E80F4" w:rsidR="0076404E" w:rsidRDefault="0076404E" w:rsidP="00B80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Proposed amendment</w:t>
            </w:r>
            <w:r w:rsidR="00D22296">
              <w:rPr>
                <w:b/>
                <w:bCs/>
              </w:rPr>
              <w:t xml:space="preserve"> in the Draft Bill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AE020B" w14:textId="26189D7C" w:rsidR="0076404E" w:rsidRPr="00DF7D9E" w:rsidRDefault="0076404E" w:rsidP="00B80846">
            <w:pPr>
              <w:jc w:val="center"/>
              <w:rPr>
                <w:b/>
                <w:bCs/>
              </w:rPr>
            </w:pPr>
            <w:r w:rsidRPr="00EE0AB2">
              <w:rPr>
                <w:b/>
                <w:bCs/>
              </w:rPr>
              <w:t>Clause Number</w:t>
            </w:r>
          </w:p>
        </w:tc>
        <w:tc>
          <w:tcPr>
            <w:tcW w:w="4084" w:type="dxa"/>
            <w:vAlign w:val="center"/>
          </w:tcPr>
          <w:p w14:paraId="7B912A19" w14:textId="5039DA1D" w:rsidR="0076404E" w:rsidRPr="00EE0AB2" w:rsidRDefault="0076404E" w:rsidP="00B80846">
            <w:pPr>
              <w:jc w:val="center"/>
              <w:rPr>
                <w:b/>
                <w:bCs/>
              </w:rPr>
            </w:pPr>
            <w:r w:rsidRPr="00EE0AB2">
              <w:rPr>
                <w:b/>
                <w:bCs/>
              </w:rPr>
              <w:t>Call to strengthen</w:t>
            </w:r>
          </w:p>
        </w:tc>
      </w:tr>
      <w:tr w:rsidR="00D42013" w14:paraId="0510424D" w14:textId="77777777" w:rsidTr="00165A99">
        <w:tc>
          <w:tcPr>
            <w:tcW w:w="846" w:type="dxa"/>
            <w:vMerge w:val="restart"/>
            <w:vAlign w:val="center"/>
          </w:tcPr>
          <w:p w14:paraId="76E6093D" w14:textId="645890BD" w:rsidR="00D42013" w:rsidRPr="00DF7D9E" w:rsidRDefault="00D42013" w:rsidP="0076404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LIMITS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DFDFDF" w:themeFill="background2" w:themeFillShade="E6"/>
          </w:tcPr>
          <w:p w14:paraId="4E6783BB" w14:textId="44A7DD6A" w:rsidR="00D42013" w:rsidRPr="00DF7D9E" w:rsidRDefault="00D42013" w:rsidP="0076404E">
            <w:pPr>
              <w:rPr>
                <w:b/>
                <w:bCs/>
              </w:rPr>
            </w:pPr>
            <w:r w:rsidRPr="00DF7D9E">
              <w:rPr>
                <w:b/>
                <w:bCs/>
              </w:rPr>
              <w:t>Age</w:t>
            </w:r>
          </w:p>
          <w:p w14:paraId="23308C1A" w14:textId="2D083F50" w:rsidR="00D42013" w:rsidRPr="0076404E" w:rsidRDefault="00D42013" w:rsidP="0076404E">
            <w:pPr>
              <w:pStyle w:val="ListParagraph"/>
              <w:numPr>
                <w:ilvl w:val="0"/>
                <w:numId w:val="21"/>
              </w:numPr>
              <w:rPr>
                <w:b/>
                <w:bCs/>
              </w:rPr>
            </w:pPr>
            <w:r>
              <w:t>Allows a</w:t>
            </w:r>
            <w:r w:rsidRPr="00A83E2A">
              <w:t xml:space="preserve"> person between the age of 18 and 21 </w:t>
            </w:r>
            <w:r>
              <w:t>to be issued with a firearm</w:t>
            </w:r>
            <w:r w:rsidRPr="00D6629D">
              <w:t xml:space="preserve"> competency certificate, licence, permit or authorisation </w:t>
            </w:r>
            <w:r w:rsidRPr="0076404E">
              <w:rPr>
                <w:i/>
                <w:iCs/>
              </w:rPr>
              <w:t>if there are compelling reasons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FDFDF" w:themeFill="background2" w:themeFillShade="E6"/>
          </w:tcPr>
          <w:p w14:paraId="40895D9B" w14:textId="77777777" w:rsidR="00D42013" w:rsidRDefault="00D42013" w:rsidP="0076404E"/>
          <w:p w14:paraId="7CCF0D7C" w14:textId="70D8D8A6" w:rsidR="00D42013" w:rsidRDefault="00D42013" w:rsidP="0076404E">
            <w:pPr>
              <w:spacing w:line="259" w:lineRule="auto"/>
            </w:pPr>
            <w:r>
              <w:t>7 and 10</w:t>
            </w:r>
          </w:p>
        </w:tc>
        <w:tc>
          <w:tcPr>
            <w:tcW w:w="4084" w:type="dxa"/>
            <w:vMerge w:val="restart"/>
            <w:shd w:val="clear" w:color="auto" w:fill="DFDFDF" w:themeFill="background2" w:themeFillShade="E6"/>
            <w:vAlign w:val="center"/>
          </w:tcPr>
          <w:p w14:paraId="7F33F29F" w14:textId="70C7939B" w:rsidR="00D42013" w:rsidRDefault="00506BB0" w:rsidP="00642F76">
            <w:r>
              <w:t>C</w:t>
            </w:r>
            <w:r w:rsidR="00D42013">
              <w:t>all for the age limit to own a gun to be increased to 25 years of age to protect young people</w:t>
            </w:r>
            <w:r w:rsidR="00D22296">
              <w:t xml:space="preserve"> from gun violence</w:t>
            </w:r>
          </w:p>
          <w:p w14:paraId="30D561A8" w14:textId="6E8019A1" w:rsidR="00D42013" w:rsidRDefault="00D42013" w:rsidP="00642F76">
            <w:r>
              <w:t xml:space="preserve">Nobody under </w:t>
            </w:r>
            <w:r w:rsidR="00D22296">
              <w:t>the</w:t>
            </w:r>
            <w:r>
              <w:t xml:space="preserve"> age </w:t>
            </w:r>
            <w:r w:rsidR="00D22296">
              <w:t xml:space="preserve">of 25 years </w:t>
            </w:r>
            <w:r>
              <w:t xml:space="preserve">must be allowed to own or use a gun so that we can stop </w:t>
            </w:r>
            <w:r w:rsidR="00D22296">
              <w:t>youth</w:t>
            </w:r>
            <w:r>
              <w:t xml:space="preserve"> being groomed for violence</w:t>
            </w:r>
          </w:p>
        </w:tc>
      </w:tr>
      <w:tr w:rsidR="00D42013" w14:paraId="013DE066" w14:textId="77777777" w:rsidTr="00165A99">
        <w:tc>
          <w:tcPr>
            <w:tcW w:w="846" w:type="dxa"/>
            <w:vMerge/>
          </w:tcPr>
          <w:p w14:paraId="2315F738" w14:textId="77777777" w:rsidR="00D42013" w:rsidRDefault="00D42013" w:rsidP="00EE0AB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DFDFDF" w:themeFill="background2" w:themeFillShade="E6"/>
          </w:tcPr>
          <w:p w14:paraId="5626F20A" w14:textId="7D70DE49" w:rsidR="00D42013" w:rsidRDefault="00D42013" w:rsidP="00EE0AB2">
            <w:pPr>
              <w:pStyle w:val="ListParagraph"/>
              <w:numPr>
                <w:ilvl w:val="0"/>
                <w:numId w:val="21"/>
              </w:numPr>
            </w:pPr>
            <w:r>
              <w:t>Allows a person who is 21 years of age and the holder of a valid firearms licence for at least three years to let a person aged 16 years and older to use that firearm while under their supervision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FDFDF" w:themeFill="background2" w:themeFillShade="E6"/>
          </w:tcPr>
          <w:p w14:paraId="5DD74BB5" w14:textId="4943A12C" w:rsidR="00D42013" w:rsidRPr="00EE0AB2" w:rsidRDefault="00D42013" w:rsidP="00EE0AB2">
            <w:pPr>
              <w:rPr>
                <w:b/>
                <w:bCs/>
              </w:rPr>
            </w:pPr>
            <w:r>
              <w:t>23</w:t>
            </w:r>
          </w:p>
        </w:tc>
        <w:tc>
          <w:tcPr>
            <w:tcW w:w="4084" w:type="dxa"/>
            <w:vMerge/>
            <w:vAlign w:val="center"/>
          </w:tcPr>
          <w:p w14:paraId="278054B1" w14:textId="0727DD0B" w:rsidR="00D42013" w:rsidRDefault="00D42013" w:rsidP="00642F76"/>
        </w:tc>
      </w:tr>
      <w:tr w:rsidR="00D42013" w14:paraId="54AB14A4" w14:textId="77777777" w:rsidTr="00165A99">
        <w:tc>
          <w:tcPr>
            <w:tcW w:w="846" w:type="dxa"/>
            <w:vMerge/>
          </w:tcPr>
          <w:p w14:paraId="2320EE33" w14:textId="77777777" w:rsidR="00D42013" w:rsidRDefault="00D42013" w:rsidP="00EE0AB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4536" w:type="dxa"/>
          </w:tcPr>
          <w:p w14:paraId="1E7BCCE8" w14:textId="77777777" w:rsidR="00D42013" w:rsidRPr="00D42013" w:rsidRDefault="00D42013" w:rsidP="0076404E">
            <w:pPr>
              <w:rPr>
                <w:b/>
                <w:bCs/>
              </w:rPr>
            </w:pPr>
            <w:r w:rsidRPr="00D42013">
              <w:rPr>
                <w:b/>
                <w:bCs/>
              </w:rPr>
              <w:t xml:space="preserve">Drunk driving </w:t>
            </w:r>
          </w:p>
          <w:p w14:paraId="33A87633" w14:textId="16B46820" w:rsidR="00D42013" w:rsidRDefault="00D42013" w:rsidP="0076404E">
            <w:r>
              <w:t>No amendment included in Draft Bill</w:t>
            </w:r>
          </w:p>
        </w:tc>
        <w:tc>
          <w:tcPr>
            <w:tcW w:w="850" w:type="dxa"/>
          </w:tcPr>
          <w:p w14:paraId="27DB694A" w14:textId="77777777" w:rsidR="00D42013" w:rsidRDefault="00D42013" w:rsidP="00EE0AB2"/>
          <w:p w14:paraId="60CB516D" w14:textId="2762FD4C" w:rsidR="00D42013" w:rsidRDefault="00D42013" w:rsidP="00EE0AB2">
            <w:r>
              <w:t>-</w:t>
            </w:r>
          </w:p>
        </w:tc>
        <w:tc>
          <w:tcPr>
            <w:tcW w:w="4084" w:type="dxa"/>
            <w:vAlign w:val="center"/>
          </w:tcPr>
          <w:p w14:paraId="72FFA6B3" w14:textId="16E3C5AB" w:rsidR="00D42013" w:rsidRDefault="00506BB0" w:rsidP="00642F76">
            <w:r>
              <w:t>C</w:t>
            </w:r>
            <w:r w:rsidR="00D42013">
              <w:t xml:space="preserve">all for anyone found guilty of driving under the influence to be prohibited from ever owning a gun because this action shows  that they are not “fit and proper” to be responsible gun owners </w:t>
            </w:r>
          </w:p>
        </w:tc>
      </w:tr>
      <w:tr w:rsidR="00D42013" w14:paraId="12A6084A" w14:textId="77777777" w:rsidTr="00165A99">
        <w:tc>
          <w:tcPr>
            <w:tcW w:w="846" w:type="dxa"/>
            <w:vMerge/>
          </w:tcPr>
          <w:p w14:paraId="717922EF" w14:textId="77777777" w:rsidR="00D42013" w:rsidRDefault="00D42013" w:rsidP="00EE0AB2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4536" w:type="dxa"/>
            <w:shd w:val="clear" w:color="auto" w:fill="DFDFDF" w:themeFill="background2" w:themeFillShade="E6"/>
          </w:tcPr>
          <w:p w14:paraId="2E1BB71B" w14:textId="77777777" w:rsidR="00D42013" w:rsidRDefault="00D42013" w:rsidP="0076404E">
            <w:pPr>
              <w:rPr>
                <w:b/>
                <w:bCs/>
              </w:rPr>
            </w:pPr>
            <w:r>
              <w:rPr>
                <w:b/>
                <w:bCs/>
              </w:rPr>
              <w:t>Firearm free zones</w:t>
            </w:r>
          </w:p>
          <w:p w14:paraId="4F3E2435" w14:textId="743EF222" w:rsidR="00D42013" w:rsidRPr="00D42013" w:rsidRDefault="00D42013" w:rsidP="0076404E">
            <w:r>
              <w:t xml:space="preserve">Section 140 of the Firearms Control Act allows for the Minister </w:t>
            </w:r>
            <w:r w:rsidR="00286B32">
              <w:t xml:space="preserve">to declare </w:t>
            </w:r>
            <w:r w:rsidR="00B80846">
              <w:t xml:space="preserve">certain </w:t>
            </w:r>
            <w:r w:rsidR="00286B32">
              <w:t>premises as Firearm Free Zones</w:t>
            </w:r>
            <w:r w:rsidR="00D22296">
              <w:t>;</w:t>
            </w:r>
            <w:r w:rsidR="00286B32">
              <w:t xml:space="preserve"> once declared it is a criminal offence to </w:t>
            </w:r>
            <w:r w:rsidR="00642F76">
              <w:t>allow, carry or store</w:t>
            </w:r>
            <w:r w:rsidR="00286B32">
              <w:t xml:space="preserve"> a firearm in that space</w:t>
            </w:r>
          </w:p>
        </w:tc>
        <w:tc>
          <w:tcPr>
            <w:tcW w:w="850" w:type="dxa"/>
            <w:shd w:val="clear" w:color="auto" w:fill="DFDFDF" w:themeFill="background2" w:themeFillShade="E6"/>
          </w:tcPr>
          <w:p w14:paraId="697BED23" w14:textId="77777777" w:rsidR="00D42013" w:rsidRDefault="00D42013" w:rsidP="00EE0AB2"/>
          <w:p w14:paraId="1DFFE8FC" w14:textId="52455179" w:rsidR="00642F76" w:rsidRDefault="00642F76" w:rsidP="00EE0AB2">
            <w:r>
              <w:t>-</w:t>
            </w:r>
          </w:p>
        </w:tc>
        <w:tc>
          <w:tcPr>
            <w:tcW w:w="4084" w:type="dxa"/>
            <w:shd w:val="clear" w:color="auto" w:fill="DFDFDF" w:themeFill="background2" w:themeFillShade="E6"/>
            <w:vAlign w:val="center"/>
          </w:tcPr>
          <w:p w14:paraId="7D99DC51" w14:textId="086A3EC9" w:rsidR="00D42013" w:rsidRDefault="00506BB0" w:rsidP="00642F76">
            <w:r>
              <w:t>C</w:t>
            </w:r>
            <w:r w:rsidR="00D42013">
              <w:t xml:space="preserve">all </w:t>
            </w:r>
            <w:r w:rsidR="00B80846">
              <w:t>on</w:t>
            </w:r>
            <w:r w:rsidR="00D42013">
              <w:t xml:space="preserve"> the Minister to declare </w:t>
            </w:r>
            <w:r w:rsidR="00286B32">
              <w:t xml:space="preserve">all </w:t>
            </w:r>
            <w:r w:rsidR="00D42013">
              <w:t>schools as Firearm Free Zones under Section 140</w:t>
            </w:r>
            <w:r w:rsidR="00B80846">
              <w:t xml:space="preserve"> of the Firearms Control Act</w:t>
            </w:r>
            <w:r w:rsidR="00D22296">
              <w:t xml:space="preserve"> to help create safe spaces for learning</w:t>
            </w:r>
          </w:p>
        </w:tc>
      </w:tr>
    </w:tbl>
    <w:p w14:paraId="35207FAB" w14:textId="69B47230" w:rsidR="00FB6A38" w:rsidRPr="00165A99" w:rsidRDefault="008B14B6" w:rsidP="00165A99">
      <w:pPr>
        <w:pStyle w:val="Heading1"/>
        <w:rPr>
          <w:b/>
          <w:bCs/>
          <w:sz w:val="28"/>
          <w:szCs w:val="28"/>
        </w:rPr>
      </w:pPr>
      <w:r w:rsidRPr="00165A99">
        <w:rPr>
          <w:b/>
          <w:bCs/>
          <w:sz w:val="28"/>
          <w:szCs w:val="28"/>
        </w:rPr>
        <w:t>Conclusion</w:t>
      </w:r>
    </w:p>
    <w:p w14:paraId="5C68DFE1" w14:textId="1F7F05CD" w:rsidR="002116A9" w:rsidRDefault="00506BB0" w:rsidP="00286B32">
      <w:r>
        <w:t>I/</w:t>
      </w:r>
      <w:r w:rsidR="00286B32">
        <w:t xml:space="preserve">We </w:t>
      </w:r>
      <w:r w:rsidR="00642F76">
        <w:t>t</w:t>
      </w:r>
      <w:r w:rsidR="00286B32">
        <w:t xml:space="preserve">hank the Civilian Secretariat for Police Service for allowing us to raise </w:t>
      </w:r>
      <w:r>
        <w:t>my/</w:t>
      </w:r>
      <w:r w:rsidR="00286B32">
        <w:t xml:space="preserve">our voice </w:t>
      </w:r>
      <w:r w:rsidR="00642F76">
        <w:t>and help silence the guns in South Africa by making</w:t>
      </w:r>
      <w:r w:rsidR="00286B32">
        <w:t xml:space="preserve"> a submission on the Draft Firearms Control Amendment Bill, 2021. </w:t>
      </w:r>
    </w:p>
    <w:sectPr w:rsidR="002116A9" w:rsidSect="00286B32">
      <w:endnotePr>
        <w:numFmt w:val="decimal"/>
      </w:endnotePr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57A3" w14:textId="77777777" w:rsidR="00BE1E36" w:rsidRDefault="00BE1E36" w:rsidP="00963EB2">
      <w:r>
        <w:separator/>
      </w:r>
    </w:p>
  </w:endnote>
  <w:endnote w:type="continuationSeparator" w:id="0">
    <w:p w14:paraId="4F62DB51" w14:textId="77777777" w:rsidR="00BE1E36" w:rsidRDefault="00BE1E36" w:rsidP="0096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51DA" w14:textId="77777777" w:rsidR="00BE1E36" w:rsidRDefault="00BE1E36" w:rsidP="00963EB2">
      <w:r>
        <w:separator/>
      </w:r>
    </w:p>
  </w:footnote>
  <w:footnote w:type="continuationSeparator" w:id="0">
    <w:p w14:paraId="12A49779" w14:textId="77777777" w:rsidR="00BE1E36" w:rsidRDefault="00BE1E36" w:rsidP="0096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09E"/>
    <w:multiLevelType w:val="hybridMultilevel"/>
    <w:tmpl w:val="E9BA0EA0"/>
    <w:lvl w:ilvl="0" w:tplc="BB30BE28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075DC5"/>
    <w:multiLevelType w:val="hybridMultilevel"/>
    <w:tmpl w:val="40A8C9F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63DCD"/>
    <w:multiLevelType w:val="hybridMultilevel"/>
    <w:tmpl w:val="3EE41C4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C97F31"/>
    <w:multiLevelType w:val="hybridMultilevel"/>
    <w:tmpl w:val="9DB6F9C6"/>
    <w:lvl w:ilvl="0" w:tplc="BB30BE28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6C5F83"/>
    <w:multiLevelType w:val="hybridMultilevel"/>
    <w:tmpl w:val="0AA4A05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30C68"/>
    <w:multiLevelType w:val="hybridMultilevel"/>
    <w:tmpl w:val="02E2F76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798E"/>
    <w:multiLevelType w:val="hybridMultilevel"/>
    <w:tmpl w:val="0936B3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36F03"/>
    <w:multiLevelType w:val="hybridMultilevel"/>
    <w:tmpl w:val="3496DC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A5B35"/>
    <w:multiLevelType w:val="hybridMultilevel"/>
    <w:tmpl w:val="2F86AA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664049"/>
    <w:multiLevelType w:val="hybridMultilevel"/>
    <w:tmpl w:val="0BA2A090"/>
    <w:lvl w:ilvl="0" w:tplc="0CB615F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5E3BA4"/>
    <w:multiLevelType w:val="hybridMultilevel"/>
    <w:tmpl w:val="9828BF1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1E65"/>
    <w:multiLevelType w:val="hybridMultilevel"/>
    <w:tmpl w:val="7C869FB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470897"/>
    <w:multiLevelType w:val="hybridMultilevel"/>
    <w:tmpl w:val="7DDE157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7577D"/>
    <w:multiLevelType w:val="hybridMultilevel"/>
    <w:tmpl w:val="61BC048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B62DC"/>
    <w:multiLevelType w:val="hybridMultilevel"/>
    <w:tmpl w:val="D668F1D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30669D"/>
    <w:multiLevelType w:val="hybridMultilevel"/>
    <w:tmpl w:val="4494445E"/>
    <w:lvl w:ilvl="0" w:tplc="BB30BE28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C535EC"/>
    <w:multiLevelType w:val="hybridMultilevel"/>
    <w:tmpl w:val="A76EA1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B7B6F"/>
    <w:multiLevelType w:val="hybridMultilevel"/>
    <w:tmpl w:val="65E0E390"/>
    <w:lvl w:ilvl="0" w:tplc="BB30BE28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84AF1"/>
    <w:multiLevelType w:val="hybridMultilevel"/>
    <w:tmpl w:val="35B6F5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E40D0"/>
    <w:multiLevelType w:val="hybridMultilevel"/>
    <w:tmpl w:val="5DC83A9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B87B1D"/>
    <w:multiLevelType w:val="hybridMultilevel"/>
    <w:tmpl w:val="DD72122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0A46CC"/>
    <w:multiLevelType w:val="hybridMultilevel"/>
    <w:tmpl w:val="836C685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7015E7"/>
    <w:multiLevelType w:val="hybridMultilevel"/>
    <w:tmpl w:val="97FE8DA0"/>
    <w:lvl w:ilvl="0" w:tplc="A6489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D0A24"/>
    <w:multiLevelType w:val="hybridMultilevel"/>
    <w:tmpl w:val="7E7820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476FCA"/>
    <w:multiLevelType w:val="hybridMultilevel"/>
    <w:tmpl w:val="ACAA8E8E"/>
    <w:lvl w:ilvl="0" w:tplc="BB30BE28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9"/>
  </w:num>
  <w:num w:numId="6">
    <w:abstractNumId w:val="21"/>
  </w:num>
  <w:num w:numId="7">
    <w:abstractNumId w:val="23"/>
  </w:num>
  <w:num w:numId="8">
    <w:abstractNumId w:val="17"/>
  </w:num>
  <w:num w:numId="9">
    <w:abstractNumId w:val="12"/>
  </w:num>
  <w:num w:numId="10">
    <w:abstractNumId w:val="22"/>
  </w:num>
  <w:num w:numId="11">
    <w:abstractNumId w:val="8"/>
  </w:num>
  <w:num w:numId="12">
    <w:abstractNumId w:val="15"/>
  </w:num>
  <w:num w:numId="13">
    <w:abstractNumId w:val="0"/>
  </w:num>
  <w:num w:numId="14">
    <w:abstractNumId w:val="16"/>
  </w:num>
  <w:num w:numId="15">
    <w:abstractNumId w:val="18"/>
  </w:num>
  <w:num w:numId="16">
    <w:abstractNumId w:val="24"/>
  </w:num>
  <w:num w:numId="17">
    <w:abstractNumId w:val="20"/>
  </w:num>
  <w:num w:numId="18">
    <w:abstractNumId w:val="2"/>
  </w:num>
  <w:num w:numId="19">
    <w:abstractNumId w:val="13"/>
  </w:num>
  <w:num w:numId="20">
    <w:abstractNumId w:val="1"/>
  </w:num>
  <w:num w:numId="21">
    <w:abstractNumId w:val="5"/>
  </w:num>
  <w:num w:numId="22">
    <w:abstractNumId w:val="19"/>
  </w:num>
  <w:num w:numId="23">
    <w:abstractNumId w:val="4"/>
  </w:num>
  <w:num w:numId="24">
    <w:abstractNumId w:val="25"/>
  </w:num>
  <w:num w:numId="25">
    <w:abstractNumId w:val="14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C4"/>
    <w:rsid w:val="00007A39"/>
    <w:rsid w:val="00020590"/>
    <w:rsid w:val="00033DFB"/>
    <w:rsid w:val="00036C79"/>
    <w:rsid w:val="00046E4A"/>
    <w:rsid w:val="000579CA"/>
    <w:rsid w:val="00061CE1"/>
    <w:rsid w:val="00070984"/>
    <w:rsid w:val="00081B0A"/>
    <w:rsid w:val="00094FC6"/>
    <w:rsid w:val="000A3F0A"/>
    <w:rsid w:val="000A6B48"/>
    <w:rsid w:val="000B1B71"/>
    <w:rsid w:val="000B4722"/>
    <w:rsid w:val="000B7C53"/>
    <w:rsid w:val="000D16C2"/>
    <w:rsid w:val="000D5291"/>
    <w:rsid w:val="000D73E1"/>
    <w:rsid w:val="000E3F45"/>
    <w:rsid w:val="00126017"/>
    <w:rsid w:val="001370F6"/>
    <w:rsid w:val="00155002"/>
    <w:rsid w:val="001557E4"/>
    <w:rsid w:val="001658FC"/>
    <w:rsid w:val="00165A99"/>
    <w:rsid w:val="001935B7"/>
    <w:rsid w:val="00194FE5"/>
    <w:rsid w:val="001A26D2"/>
    <w:rsid w:val="001C1133"/>
    <w:rsid w:val="001C3B9F"/>
    <w:rsid w:val="001F341E"/>
    <w:rsid w:val="001F7D57"/>
    <w:rsid w:val="0020094A"/>
    <w:rsid w:val="00203647"/>
    <w:rsid w:val="002116A9"/>
    <w:rsid w:val="002148F3"/>
    <w:rsid w:val="00216B75"/>
    <w:rsid w:val="00224EE8"/>
    <w:rsid w:val="002500F6"/>
    <w:rsid w:val="00260320"/>
    <w:rsid w:val="00282614"/>
    <w:rsid w:val="00286689"/>
    <w:rsid w:val="00286B32"/>
    <w:rsid w:val="00291299"/>
    <w:rsid w:val="002B6DE4"/>
    <w:rsid w:val="002F735D"/>
    <w:rsid w:val="003007C9"/>
    <w:rsid w:val="003043C2"/>
    <w:rsid w:val="003071D2"/>
    <w:rsid w:val="00337311"/>
    <w:rsid w:val="00342F7B"/>
    <w:rsid w:val="00360ECC"/>
    <w:rsid w:val="0038738F"/>
    <w:rsid w:val="003B1E6B"/>
    <w:rsid w:val="003B2895"/>
    <w:rsid w:val="00413337"/>
    <w:rsid w:val="00415364"/>
    <w:rsid w:val="0041657E"/>
    <w:rsid w:val="00423482"/>
    <w:rsid w:val="00430668"/>
    <w:rsid w:val="0043389D"/>
    <w:rsid w:val="00467D62"/>
    <w:rsid w:val="0049481A"/>
    <w:rsid w:val="004A70A3"/>
    <w:rsid w:val="004C3B13"/>
    <w:rsid w:val="004D7219"/>
    <w:rsid w:val="004E0D7D"/>
    <w:rsid w:val="004F2C51"/>
    <w:rsid w:val="00502051"/>
    <w:rsid w:val="00504F88"/>
    <w:rsid w:val="00506BB0"/>
    <w:rsid w:val="00511093"/>
    <w:rsid w:val="0051154A"/>
    <w:rsid w:val="00512431"/>
    <w:rsid w:val="00556E8B"/>
    <w:rsid w:val="005714CF"/>
    <w:rsid w:val="00573804"/>
    <w:rsid w:val="00577132"/>
    <w:rsid w:val="00581937"/>
    <w:rsid w:val="005917D6"/>
    <w:rsid w:val="0059680E"/>
    <w:rsid w:val="005A5972"/>
    <w:rsid w:val="005B5F72"/>
    <w:rsid w:val="005E1D90"/>
    <w:rsid w:val="005E31B4"/>
    <w:rsid w:val="005E635B"/>
    <w:rsid w:val="005F07A3"/>
    <w:rsid w:val="005F6C3C"/>
    <w:rsid w:val="00606E6E"/>
    <w:rsid w:val="006075CF"/>
    <w:rsid w:val="0060795F"/>
    <w:rsid w:val="00622BB9"/>
    <w:rsid w:val="00642F76"/>
    <w:rsid w:val="00652990"/>
    <w:rsid w:val="0065790E"/>
    <w:rsid w:val="006647E7"/>
    <w:rsid w:val="006A33EB"/>
    <w:rsid w:val="006A6806"/>
    <w:rsid w:val="006C3710"/>
    <w:rsid w:val="006F4F75"/>
    <w:rsid w:val="0071593A"/>
    <w:rsid w:val="00747C5D"/>
    <w:rsid w:val="00760BEA"/>
    <w:rsid w:val="0076404E"/>
    <w:rsid w:val="00782A32"/>
    <w:rsid w:val="00784E73"/>
    <w:rsid w:val="00795A2F"/>
    <w:rsid w:val="007B0CC2"/>
    <w:rsid w:val="007B2398"/>
    <w:rsid w:val="007C56E6"/>
    <w:rsid w:val="00804AB0"/>
    <w:rsid w:val="00813100"/>
    <w:rsid w:val="0081623D"/>
    <w:rsid w:val="00822950"/>
    <w:rsid w:val="008247EB"/>
    <w:rsid w:val="008331E6"/>
    <w:rsid w:val="00840C18"/>
    <w:rsid w:val="00892FD7"/>
    <w:rsid w:val="008A55F6"/>
    <w:rsid w:val="008B14B6"/>
    <w:rsid w:val="008B4F4C"/>
    <w:rsid w:val="008D055A"/>
    <w:rsid w:val="008E79E1"/>
    <w:rsid w:val="009063EF"/>
    <w:rsid w:val="0091531B"/>
    <w:rsid w:val="00915405"/>
    <w:rsid w:val="0095329E"/>
    <w:rsid w:val="00963EB2"/>
    <w:rsid w:val="00966BE6"/>
    <w:rsid w:val="00973437"/>
    <w:rsid w:val="0099162D"/>
    <w:rsid w:val="009976C1"/>
    <w:rsid w:val="009A2850"/>
    <w:rsid w:val="009A6E08"/>
    <w:rsid w:val="009C51C4"/>
    <w:rsid w:val="009C5AF3"/>
    <w:rsid w:val="009C77A1"/>
    <w:rsid w:val="009D22F8"/>
    <w:rsid w:val="009D3115"/>
    <w:rsid w:val="00A0682B"/>
    <w:rsid w:val="00A12768"/>
    <w:rsid w:val="00A158DB"/>
    <w:rsid w:val="00A24D2A"/>
    <w:rsid w:val="00A254EC"/>
    <w:rsid w:val="00A313D9"/>
    <w:rsid w:val="00A32D6B"/>
    <w:rsid w:val="00A52793"/>
    <w:rsid w:val="00A62077"/>
    <w:rsid w:val="00A62D8B"/>
    <w:rsid w:val="00A83B5B"/>
    <w:rsid w:val="00A83E2A"/>
    <w:rsid w:val="00A922E4"/>
    <w:rsid w:val="00AA6B5E"/>
    <w:rsid w:val="00AB5136"/>
    <w:rsid w:val="00AB74CA"/>
    <w:rsid w:val="00AD5181"/>
    <w:rsid w:val="00AE7A36"/>
    <w:rsid w:val="00B00F84"/>
    <w:rsid w:val="00B235D9"/>
    <w:rsid w:val="00B435F7"/>
    <w:rsid w:val="00B46C62"/>
    <w:rsid w:val="00B52B6B"/>
    <w:rsid w:val="00B56D79"/>
    <w:rsid w:val="00B60663"/>
    <w:rsid w:val="00B65340"/>
    <w:rsid w:val="00B733C5"/>
    <w:rsid w:val="00B80846"/>
    <w:rsid w:val="00B85BF5"/>
    <w:rsid w:val="00BB5FBC"/>
    <w:rsid w:val="00BB6D1F"/>
    <w:rsid w:val="00BC4A23"/>
    <w:rsid w:val="00BC5B51"/>
    <w:rsid w:val="00BD446E"/>
    <w:rsid w:val="00BE0E12"/>
    <w:rsid w:val="00BE1E36"/>
    <w:rsid w:val="00C30199"/>
    <w:rsid w:val="00C30207"/>
    <w:rsid w:val="00C332E9"/>
    <w:rsid w:val="00C37E9D"/>
    <w:rsid w:val="00C74502"/>
    <w:rsid w:val="00C81869"/>
    <w:rsid w:val="00CA416E"/>
    <w:rsid w:val="00CB4C6D"/>
    <w:rsid w:val="00CC6124"/>
    <w:rsid w:val="00CF4836"/>
    <w:rsid w:val="00D078C7"/>
    <w:rsid w:val="00D21E6D"/>
    <w:rsid w:val="00D22296"/>
    <w:rsid w:val="00D42013"/>
    <w:rsid w:val="00D42DD0"/>
    <w:rsid w:val="00D44B46"/>
    <w:rsid w:val="00D51F68"/>
    <w:rsid w:val="00D6629D"/>
    <w:rsid w:val="00DA18B1"/>
    <w:rsid w:val="00DB3A21"/>
    <w:rsid w:val="00DB3C12"/>
    <w:rsid w:val="00DD7924"/>
    <w:rsid w:val="00DF2D19"/>
    <w:rsid w:val="00DF7D9E"/>
    <w:rsid w:val="00E345DE"/>
    <w:rsid w:val="00E578D0"/>
    <w:rsid w:val="00E635D6"/>
    <w:rsid w:val="00E64685"/>
    <w:rsid w:val="00E800EB"/>
    <w:rsid w:val="00E8341B"/>
    <w:rsid w:val="00E874B0"/>
    <w:rsid w:val="00E912C4"/>
    <w:rsid w:val="00E9771C"/>
    <w:rsid w:val="00EA399B"/>
    <w:rsid w:val="00EB088C"/>
    <w:rsid w:val="00EE0AB2"/>
    <w:rsid w:val="00EF332F"/>
    <w:rsid w:val="00EF679C"/>
    <w:rsid w:val="00F02E5A"/>
    <w:rsid w:val="00F07DE4"/>
    <w:rsid w:val="00F21357"/>
    <w:rsid w:val="00F332C8"/>
    <w:rsid w:val="00F676FF"/>
    <w:rsid w:val="00FA4C0F"/>
    <w:rsid w:val="00FA74E0"/>
    <w:rsid w:val="00FB6060"/>
    <w:rsid w:val="00FB6A38"/>
    <w:rsid w:val="00FB7983"/>
    <w:rsid w:val="00FC0D34"/>
    <w:rsid w:val="00FC65A5"/>
    <w:rsid w:val="00FD1DA6"/>
    <w:rsid w:val="00FD3CA6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8A21FE"/>
  <w15:chartTrackingRefBased/>
  <w15:docId w15:val="{4DDBC4BF-7416-4FA1-B85D-87ADC67B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Z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99"/>
  </w:style>
  <w:style w:type="paragraph" w:styleId="Heading1">
    <w:name w:val="heading 1"/>
    <w:basedOn w:val="Normal"/>
    <w:next w:val="Normal"/>
    <w:link w:val="Heading1Char"/>
    <w:uiPriority w:val="9"/>
    <w:qFormat/>
    <w:rsid w:val="00165A9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aps/>
      <w:color w:val="393939" w:themeColor="accent6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A9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A9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A9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A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A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D4D4D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A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D4D4D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A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A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99"/>
    <w:rPr>
      <w:rFonts w:asciiTheme="majorHAnsi" w:eastAsiaTheme="majorEastAsia" w:hAnsiTheme="majorHAnsi" w:cstheme="majorBidi"/>
      <w:caps/>
      <w:color w:val="393939" w:themeColor="accent6" w:themeShade="BF"/>
      <w:sz w:val="36"/>
      <w:szCs w:val="40"/>
    </w:rPr>
  </w:style>
  <w:style w:type="paragraph" w:styleId="ListParagraph">
    <w:name w:val="List Paragraph"/>
    <w:basedOn w:val="Normal"/>
    <w:uiPriority w:val="34"/>
    <w:qFormat/>
    <w:rsid w:val="00165A9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65A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65A99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TOCHeading">
    <w:name w:val="TOC Heading"/>
    <w:basedOn w:val="Heading1"/>
    <w:next w:val="Normal"/>
    <w:uiPriority w:val="39"/>
    <w:unhideWhenUsed/>
    <w:qFormat/>
    <w:rsid w:val="00165A9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D792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D7924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E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EB2"/>
  </w:style>
  <w:style w:type="paragraph" w:styleId="Footer">
    <w:name w:val="footer"/>
    <w:basedOn w:val="Normal"/>
    <w:link w:val="FooterChar"/>
    <w:uiPriority w:val="99"/>
    <w:unhideWhenUsed/>
    <w:rsid w:val="00963E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EB2"/>
  </w:style>
  <w:style w:type="paragraph" w:styleId="NoSpacing">
    <w:name w:val="No Spacing"/>
    <w:aliases w:val="No Space (body)"/>
    <w:link w:val="NoSpacingChar"/>
    <w:uiPriority w:val="1"/>
    <w:qFormat/>
    <w:rsid w:val="00165A99"/>
    <w:pPr>
      <w:spacing w:after="0" w:line="240" w:lineRule="auto"/>
    </w:pPr>
  </w:style>
  <w:style w:type="table" w:styleId="TableGrid">
    <w:name w:val="Table Grid"/>
    <w:basedOn w:val="TableNormal"/>
    <w:uiPriority w:val="39"/>
    <w:rsid w:val="002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4E7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A9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65A99"/>
    <w:rPr>
      <w:rFonts w:asciiTheme="majorHAnsi" w:eastAsiaTheme="majorEastAsia" w:hAnsiTheme="majorHAnsi" w:cstheme="majorBidi"/>
      <w:sz w:val="30"/>
      <w:szCs w:val="30"/>
    </w:rPr>
  </w:style>
  <w:style w:type="paragraph" w:styleId="FootnoteText">
    <w:name w:val="footnote text"/>
    <w:basedOn w:val="Normal"/>
    <w:link w:val="FootnoteTextChar"/>
    <w:unhideWhenUsed/>
    <w:rsid w:val="00606E6E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606E6E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EndnoteReference">
    <w:name w:val="endnote reference"/>
    <w:basedOn w:val="DefaultParagraphFont"/>
    <w:uiPriority w:val="99"/>
    <w:semiHidden/>
    <w:unhideWhenUsed/>
    <w:rsid w:val="00606E6E"/>
    <w:rPr>
      <w:vertAlign w:val="superscript"/>
    </w:rPr>
  </w:style>
  <w:style w:type="character" w:customStyle="1" w:styleId="NoSpacingChar">
    <w:name w:val="No Spacing Char"/>
    <w:aliases w:val="No Space (body) Char"/>
    <w:basedOn w:val="DefaultParagraphFont"/>
    <w:link w:val="NoSpacing"/>
    <w:uiPriority w:val="1"/>
    <w:rsid w:val="00C30199"/>
  </w:style>
  <w:style w:type="paragraph" w:styleId="EndnoteText">
    <w:name w:val="endnote text"/>
    <w:basedOn w:val="Normal"/>
    <w:link w:val="EndnoteTextChar"/>
    <w:uiPriority w:val="99"/>
    <w:semiHidden/>
    <w:unhideWhenUsed/>
    <w:rsid w:val="00C30199"/>
    <w:pPr>
      <w:spacing w:after="120" w:line="264" w:lineRule="auto"/>
    </w:pPr>
    <w:rPr>
      <w:sz w:val="20"/>
      <w:szCs w:val="20"/>
      <w:lang w:val="en-GB" w:bidi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0199"/>
    <w:rPr>
      <w:rFonts w:eastAsiaTheme="minorEastAsia"/>
      <w:sz w:val="20"/>
      <w:szCs w:val="20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65A99"/>
    <w:rPr>
      <w:rFonts w:asciiTheme="majorHAnsi" w:eastAsiaTheme="majorEastAsia" w:hAnsiTheme="majorHAnsi" w:cstheme="majorBidi"/>
      <w:color w:val="393939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A99"/>
    <w:rPr>
      <w:rFonts w:asciiTheme="majorHAnsi" w:eastAsiaTheme="majorEastAsia" w:hAnsiTheme="majorHAnsi" w:cstheme="majorBidi"/>
      <w:color w:val="393939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A99"/>
    <w:rPr>
      <w:rFonts w:asciiTheme="majorHAnsi" w:eastAsiaTheme="majorEastAsia" w:hAnsiTheme="majorHAnsi" w:cstheme="majorBidi"/>
      <w:color w:val="4D4D4D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A99"/>
    <w:rPr>
      <w:rFonts w:asciiTheme="majorHAnsi" w:eastAsiaTheme="majorEastAsia" w:hAnsiTheme="majorHAnsi" w:cstheme="majorBidi"/>
      <w:i/>
      <w:iCs/>
      <w:color w:val="4D4D4D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A99"/>
    <w:rPr>
      <w:rFonts w:asciiTheme="majorHAnsi" w:eastAsiaTheme="majorEastAsia" w:hAnsiTheme="majorHAnsi" w:cstheme="majorBidi"/>
      <w:color w:val="4D4D4D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A99"/>
    <w:rPr>
      <w:rFonts w:asciiTheme="majorHAnsi" w:eastAsiaTheme="majorEastAsia" w:hAnsiTheme="majorHAnsi" w:cstheme="majorBidi"/>
      <w:b/>
      <w:bCs/>
      <w:color w:val="4D4D4D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A99"/>
    <w:rPr>
      <w:rFonts w:asciiTheme="majorHAnsi" w:eastAsiaTheme="majorEastAsia" w:hAnsiTheme="majorHAnsi" w:cstheme="majorBidi"/>
      <w:b/>
      <w:bCs/>
      <w:i/>
      <w:iCs/>
      <w:color w:val="4D4D4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A99"/>
    <w:rPr>
      <w:rFonts w:asciiTheme="majorHAnsi" w:eastAsiaTheme="majorEastAsia" w:hAnsiTheme="majorHAnsi" w:cstheme="majorBidi"/>
      <w:i/>
      <w:iCs/>
      <w:color w:val="4D4D4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5A99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165A99"/>
    <w:rPr>
      <w:b/>
      <w:bCs/>
    </w:rPr>
  </w:style>
  <w:style w:type="character" w:styleId="Emphasis">
    <w:name w:val="Emphasis"/>
    <w:basedOn w:val="DefaultParagraphFont"/>
    <w:uiPriority w:val="20"/>
    <w:qFormat/>
    <w:rsid w:val="00165A99"/>
    <w:rPr>
      <w:i/>
      <w:iCs/>
      <w:color w:val="4D4D4D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65A9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65A9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A9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A99"/>
    <w:rPr>
      <w:rFonts w:asciiTheme="majorHAnsi" w:eastAsiaTheme="majorEastAsia" w:hAnsiTheme="majorHAnsi" w:cstheme="majorBidi"/>
      <w:i/>
      <w:iCs/>
      <w:color w:val="4D4D4D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65A9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65A9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65A99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65A99"/>
    <w:rPr>
      <w:b/>
      <w:bCs/>
      <w:smallCaps/>
      <w:color w:val="4D4D4D" w:themeColor="accent6"/>
    </w:rPr>
  </w:style>
  <w:style w:type="character" w:styleId="BookTitle">
    <w:name w:val="Book Title"/>
    <w:basedOn w:val="DefaultParagraphFont"/>
    <w:uiPriority w:val="33"/>
    <w:qFormat/>
    <w:rsid w:val="00165A99"/>
    <w:rPr>
      <w:b/>
      <w:bCs/>
      <w:caps w:val="0"/>
      <w:smallCaps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.fcabill@csp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952F-6A51-4F54-9EB2-924A1831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Introduction</vt:lpstr>
      <vt:lpstr>Overall comments</vt:lpstr>
      <vt:lpstr>Detailed comments</vt:lpstr>
      <vt:lpstr>    STRONGLY SUPPORT</vt:lpstr>
      <vt:lpstr>    CALL TO STRENGTHEN</vt:lpstr>
      <vt:lpstr>Conclusion</vt:lpstr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</dc:creator>
  <cp:keywords/>
  <dc:description/>
  <cp:lastModifiedBy>Claire Taylor</cp:lastModifiedBy>
  <cp:revision>5</cp:revision>
  <cp:lastPrinted>2021-06-06T10:20:00Z</cp:lastPrinted>
  <dcterms:created xsi:type="dcterms:W3CDTF">2021-07-01T09:14:00Z</dcterms:created>
  <dcterms:modified xsi:type="dcterms:W3CDTF">2021-07-01T09:22:00Z</dcterms:modified>
</cp:coreProperties>
</file>